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28A" w:rsidRDefault="001C728A" w:rsidP="00C33E26">
      <w:pPr>
        <w:pStyle w:val="af0"/>
        <w:spacing w:line="240" w:lineRule="auto"/>
        <w:ind w:right="142" w:firstLine="0"/>
        <w:rPr>
          <w:sz w:val="28"/>
          <w:szCs w:val="28"/>
        </w:rPr>
      </w:pPr>
    </w:p>
    <w:p w:rsidR="00C33E26" w:rsidRPr="009E4178" w:rsidRDefault="00376470" w:rsidP="00C33E26">
      <w:pPr>
        <w:pStyle w:val="af0"/>
        <w:spacing w:line="240" w:lineRule="auto"/>
        <w:ind w:right="142" w:firstLine="0"/>
        <w:rPr>
          <w:sz w:val="28"/>
          <w:szCs w:val="28"/>
        </w:rPr>
      </w:pPr>
      <w:r>
        <w:rPr>
          <w:sz w:val="28"/>
          <w:szCs w:val="28"/>
        </w:rPr>
        <w:t>Об индексе потребительских</w:t>
      </w:r>
      <w:r w:rsidR="00942FF3">
        <w:rPr>
          <w:sz w:val="28"/>
          <w:szCs w:val="28"/>
        </w:rPr>
        <w:t xml:space="preserve"> </w:t>
      </w:r>
      <w:r w:rsidR="00C33E26" w:rsidRPr="009E4178">
        <w:rPr>
          <w:sz w:val="28"/>
          <w:szCs w:val="28"/>
        </w:rPr>
        <w:t xml:space="preserve">цен </w:t>
      </w:r>
    </w:p>
    <w:p w:rsidR="00C33E26" w:rsidRPr="009E4178" w:rsidRDefault="00C33E26" w:rsidP="00C33E26">
      <w:pPr>
        <w:pStyle w:val="af0"/>
        <w:spacing w:line="240" w:lineRule="auto"/>
        <w:ind w:right="142" w:firstLine="0"/>
        <w:rPr>
          <w:sz w:val="28"/>
          <w:szCs w:val="28"/>
        </w:rPr>
      </w:pPr>
      <w:r w:rsidRPr="009E4178">
        <w:rPr>
          <w:sz w:val="28"/>
          <w:szCs w:val="28"/>
        </w:rPr>
        <w:t>в Республик</w:t>
      </w:r>
      <w:r w:rsidR="003B492F">
        <w:rPr>
          <w:sz w:val="28"/>
          <w:szCs w:val="28"/>
        </w:rPr>
        <w:t>е</w:t>
      </w:r>
      <w:r w:rsidR="00C43258">
        <w:rPr>
          <w:sz w:val="28"/>
          <w:szCs w:val="28"/>
        </w:rPr>
        <w:t xml:space="preserve"> </w:t>
      </w:r>
      <w:r w:rsidRPr="009E4178">
        <w:rPr>
          <w:sz w:val="28"/>
          <w:szCs w:val="28"/>
        </w:rPr>
        <w:t>Татарстан</w:t>
      </w:r>
    </w:p>
    <w:p w:rsidR="00C33E26" w:rsidRPr="009E4178" w:rsidRDefault="008055EE" w:rsidP="00C33E26">
      <w:pPr>
        <w:pStyle w:val="af0"/>
        <w:spacing w:line="240" w:lineRule="auto"/>
        <w:ind w:right="142" w:firstLine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E067B">
        <w:rPr>
          <w:sz w:val="28"/>
          <w:szCs w:val="28"/>
        </w:rPr>
        <w:t>августе</w:t>
      </w:r>
      <w:r w:rsidR="00AB3C21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FF0799">
        <w:rPr>
          <w:sz w:val="28"/>
          <w:szCs w:val="28"/>
        </w:rPr>
        <w:t>6</w:t>
      </w:r>
      <w:r w:rsidR="00C33E26" w:rsidRPr="009E4178">
        <w:rPr>
          <w:sz w:val="28"/>
          <w:szCs w:val="28"/>
        </w:rPr>
        <w:t>г.</w:t>
      </w:r>
    </w:p>
    <w:p w:rsidR="00270EA6" w:rsidRDefault="00270EA6">
      <w:pPr>
        <w:pStyle w:val="21"/>
        <w:widowControl/>
        <w:spacing w:line="240" w:lineRule="auto"/>
        <w:ind w:firstLine="708"/>
        <w:jc w:val="both"/>
        <w:rPr>
          <w:rFonts w:ascii="Times New Roman" w:hAnsi="Times New Roman"/>
          <w:sz w:val="12"/>
          <w:szCs w:val="12"/>
        </w:rPr>
      </w:pPr>
    </w:p>
    <w:p w:rsidR="00C33E26" w:rsidRDefault="00C33E26">
      <w:pPr>
        <w:pStyle w:val="21"/>
        <w:widowControl/>
        <w:spacing w:line="240" w:lineRule="auto"/>
        <w:ind w:firstLine="708"/>
        <w:jc w:val="both"/>
        <w:rPr>
          <w:rFonts w:ascii="Times New Roman" w:hAnsi="Times New Roman"/>
          <w:sz w:val="12"/>
          <w:szCs w:val="12"/>
        </w:rPr>
      </w:pPr>
    </w:p>
    <w:p w:rsidR="001C728A" w:rsidRDefault="001C728A" w:rsidP="001C728A">
      <w:pPr>
        <w:pStyle w:val="21"/>
        <w:widowControl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C728A" w:rsidRDefault="001C728A" w:rsidP="001C728A">
      <w:pPr>
        <w:pStyle w:val="21"/>
        <w:widowControl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C728A" w:rsidRDefault="001C728A" w:rsidP="001C728A">
      <w:pPr>
        <w:pStyle w:val="21"/>
        <w:widowControl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264F">
        <w:rPr>
          <w:rFonts w:ascii="Times New Roman" w:hAnsi="Times New Roman"/>
          <w:sz w:val="24"/>
          <w:szCs w:val="24"/>
        </w:rPr>
        <w:t xml:space="preserve">Территориальный орган Федеральной службы государственной статистики по Республике Татарстан сообщает индексы потребительских цен в Республике Татарстан за </w:t>
      </w:r>
      <w:r w:rsidR="009E067B">
        <w:rPr>
          <w:rFonts w:ascii="Times New Roman" w:hAnsi="Times New Roman"/>
          <w:sz w:val="24"/>
          <w:szCs w:val="24"/>
        </w:rPr>
        <w:t>август</w:t>
      </w:r>
      <w:r w:rsidRPr="0066264F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1</w:t>
      </w:r>
      <w:r w:rsidR="00FF0799">
        <w:rPr>
          <w:rFonts w:ascii="Times New Roman" w:hAnsi="Times New Roman"/>
          <w:sz w:val="24"/>
          <w:szCs w:val="24"/>
        </w:rPr>
        <w:t>6</w:t>
      </w:r>
      <w:r w:rsidRPr="0066264F">
        <w:rPr>
          <w:rFonts w:ascii="Times New Roman" w:hAnsi="Times New Roman"/>
          <w:sz w:val="24"/>
          <w:szCs w:val="24"/>
        </w:rPr>
        <w:t xml:space="preserve"> года:</w:t>
      </w:r>
    </w:p>
    <w:p w:rsidR="001C728A" w:rsidRDefault="001C728A" w:rsidP="001C728A">
      <w:pPr>
        <w:pStyle w:val="21"/>
        <w:widowControl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42323" w:rsidRDefault="00F42323" w:rsidP="001C728A">
      <w:pPr>
        <w:pStyle w:val="21"/>
        <w:widowControl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678"/>
        <w:gridCol w:w="1239"/>
        <w:gridCol w:w="1240"/>
        <w:gridCol w:w="1240"/>
        <w:gridCol w:w="1240"/>
      </w:tblGrid>
      <w:tr w:rsidR="005A6DFE" w:rsidTr="001C728A">
        <w:trPr>
          <w:cantSplit/>
          <w:jc w:val="center"/>
        </w:trPr>
        <w:tc>
          <w:tcPr>
            <w:tcW w:w="46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5A6DFE" w:rsidRDefault="005A6DFE" w:rsidP="001C728A">
            <w:pPr>
              <w:rPr>
                <w:rFonts w:ascii="Arial" w:hAnsi="Arial"/>
                <w:b/>
              </w:rPr>
            </w:pPr>
          </w:p>
        </w:tc>
        <w:tc>
          <w:tcPr>
            <w:tcW w:w="37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A6DFE" w:rsidRDefault="009E067B" w:rsidP="005A6DFE">
            <w:pPr>
              <w:spacing w:before="120" w:after="120"/>
              <w:ind w:right="38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Август</w:t>
            </w:r>
            <w:r w:rsidR="005A6DFE">
              <w:rPr>
                <w:rFonts w:ascii="Arial" w:hAnsi="Arial" w:cs="Arial"/>
                <w:b/>
              </w:rPr>
              <w:t xml:space="preserve"> 2016г. </w:t>
            </w:r>
            <w:proofErr w:type="gramStart"/>
            <w:r w:rsidR="005A6DFE">
              <w:rPr>
                <w:rFonts w:ascii="Arial" w:hAnsi="Arial" w:cs="Arial"/>
                <w:b/>
              </w:rPr>
              <w:t>в</w:t>
            </w:r>
            <w:proofErr w:type="gramEnd"/>
            <w:r w:rsidR="005A6DFE">
              <w:rPr>
                <w:rFonts w:ascii="Arial" w:hAnsi="Arial" w:cs="Arial"/>
                <w:b/>
              </w:rPr>
              <w:t xml:space="preserve"> % к</w:t>
            </w:r>
          </w:p>
        </w:tc>
        <w:tc>
          <w:tcPr>
            <w:tcW w:w="12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5A6DFE" w:rsidRDefault="005A6DFE" w:rsidP="001C728A">
            <w:pPr>
              <w:ind w:left="-57" w:right="-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Январь-</w:t>
            </w:r>
          </w:p>
          <w:p w:rsidR="005A6DFE" w:rsidRDefault="009E067B" w:rsidP="001C728A">
            <w:pPr>
              <w:ind w:left="-57" w:right="-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август</w:t>
            </w:r>
          </w:p>
          <w:p w:rsidR="005A6DFE" w:rsidRDefault="005A6DFE" w:rsidP="001C728A">
            <w:pPr>
              <w:ind w:left="-57" w:right="-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2016г. к </w:t>
            </w:r>
          </w:p>
          <w:p w:rsidR="005A6DFE" w:rsidRDefault="005A6DFE" w:rsidP="00E112F9">
            <w:pPr>
              <w:ind w:left="-71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январю- </w:t>
            </w:r>
            <w:r w:rsidR="009E067B">
              <w:rPr>
                <w:rFonts w:ascii="Arial" w:hAnsi="Arial" w:cs="Arial"/>
                <w:b/>
              </w:rPr>
              <w:t>августу</w:t>
            </w:r>
          </w:p>
          <w:p w:rsidR="005A6DFE" w:rsidRPr="00E54DF9" w:rsidRDefault="005A6DFE" w:rsidP="00FF0799">
            <w:pPr>
              <w:ind w:left="-57" w:right="-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2015г.</w:t>
            </w:r>
          </w:p>
        </w:tc>
      </w:tr>
      <w:tr w:rsidR="005A6DFE" w:rsidTr="001C728A">
        <w:trPr>
          <w:cantSplit/>
          <w:jc w:val="center"/>
        </w:trPr>
        <w:tc>
          <w:tcPr>
            <w:tcW w:w="46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5A6DFE" w:rsidRDefault="005A6DFE" w:rsidP="001C728A">
            <w:pPr>
              <w:rPr>
                <w:rFonts w:ascii="Arial" w:hAnsi="Arial"/>
                <w:b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A6DFE" w:rsidRDefault="009E067B" w:rsidP="00E112F9">
            <w:pPr>
              <w:ind w:left="-71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июл</w:t>
            </w:r>
            <w:r w:rsidR="005A6DFE">
              <w:rPr>
                <w:rFonts w:ascii="Arial" w:hAnsi="Arial" w:cs="Arial"/>
                <w:b/>
              </w:rPr>
              <w:t>ю</w:t>
            </w:r>
          </w:p>
          <w:p w:rsidR="005A6DFE" w:rsidRPr="00E54DF9" w:rsidRDefault="005A6DFE" w:rsidP="00FF0799">
            <w:pPr>
              <w:ind w:left="-71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2016г.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A6DFE" w:rsidRDefault="005A6DFE" w:rsidP="00FF0799">
            <w:pPr>
              <w:ind w:left="-71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декабрю 2015г.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A6DFE" w:rsidRDefault="009E067B" w:rsidP="001C728A">
            <w:pPr>
              <w:ind w:left="-71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августу</w:t>
            </w:r>
          </w:p>
          <w:p w:rsidR="005A6DFE" w:rsidRDefault="005A6DFE" w:rsidP="00FF0799">
            <w:pPr>
              <w:ind w:left="-71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2015г.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5A6DFE" w:rsidRDefault="005A6DFE" w:rsidP="001C728A">
            <w:pPr>
              <w:ind w:right="380"/>
              <w:jc w:val="right"/>
              <w:rPr>
                <w:rFonts w:ascii="Arial" w:hAnsi="Arial" w:cs="Arial"/>
                <w:b/>
              </w:rPr>
            </w:pPr>
          </w:p>
        </w:tc>
      </w:tr>
      <w:tr w:rsidR="005A6DFE" w:rsidTr="005A6DFE">
        <w:trPr>
          <w:cantSplit/>
          <w:jc w:val="center"/>
        </w:trPr>
        <w:tc>
          <w:tcPr>
            <w:tcW w:w="4678" w:type="dxa"/>
            <w:tcBorders>
              <w:top w:val="double" w:sz="4" w:space="0" w:color="auto"/>
            </w:tcBorders>
            <w:vAlign w:val="bottom"/>
          </w:tcPr>
          <w:p w:rsidR="005A6DFE" w:rsidRDefault="005A6DFE" w:rsidP="001C728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Сводный индекс потребительских цен </w:t>
            </w:r>
          </w:p>
          <w:p w:rsidR="005A6DFE" w:rsidRDefault="005A6DFE" w:rsidP="001C728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(потребительские товары и платные услуги)</w:t>
            </w:r>
          </w:p>
        </w:tc>
        <w:tc>
          <w:tcPr>
            <w:tcW w:w="1239" w:type="dxa"/>
            <w:tcBorders>
              <w:top w:val="double" w:sz="4" w:space="0" w:color="auto"/>
            </w:tcBorders>
            <w:vAlign w:val="center"/>
          </w:tcPr>
          <w:p w:rsidR="005A6DFE" w:rsidRPr="007A5F3B" w:rsidRDefault="003220AD" w:rsidP="007A5F3B">
            <w:pPr>
              <w:ind w:left="-71" w:right="318"/>
              <w:jc w:val="righ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99,9</w:t>
            </w:r>
          </w:p>
        </w:tc>
        <w:tc>
          <w:tcPr>
            <w:tcW w:w="1240" w:type="dxa"/>
            <w:tcBorders>
              <w:top w:val="double" w:sz="4" w:space="0" w:color="auto"/>
            </w:tcBorders>
            <w:vAlign w:val="center"/>
          </w:tcPr>
          <w:p w:rsidR="005A6DFE" w:rsidRPr="007A5F3B" w:rsidRDefault="003220AD" w:rsidP="007A5F3B">
            <w:pPr>
              <w:ind w:left="-71" w:right="318"/>
              <w:jc w:val="righ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102,9</w:t>
            </w:r>
          </w:p>
        </w:tc>
        <w:tc>
          <w:tcPr>
            <w:tcW w:w="12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A6DFE" w:rsidRPr="007A5F3B" w:rsidRDefault="003220AD" w:rsidP="007A5F3B">
            <w:pPr>
              <w:ind w:left="-71" w:right="318"/>
              <w:jc w:val="righ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104,9</w:t>
            </w:r>
          </w:p>
        </w:tc>
        <w:tc>
          <w:tcPr>
            <w:tcW w:w="12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A6DFE" w:rsidRPr="007A5F3B" w:rsidRDefault="003220AD" w:rsidP="007A5F3B">
            <w:pPr>
              <w:ind w:left="-71" w:right="318"/>
              <w:jc w:val="righ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106,1</w:t>
            </w:r>
          </w:p>
        </w:tc>
      </w:tr>
      <w:tr w:rsidR="005A6DFE" w:rsidTr="005A6DFE">
        <w:trPr>
          <w:cantSplit/>
          <w:jc w:val="center"/>
        </w:trPr>
        <w:tc>
          <w:tcPr>
            <w:tcW w:w="4678" w:type="dxa"/>
            <w:vAlign w:val="bottom"/>
          </w:tcPr>
          <w:p w:rsidR="005A6DFE" w:rsidRDefault="005A6DFE" w:rsidP="001C728A">
            <w:pPr>
              <w:pStyle w:val="a5"/>
              <w:tabs>
                <w:tab w:val="clear" w:pos="4153"/>
                <w:tab w:val="clear" w:pos="8306"/>
              </w:tabs>
              <w:ind w:firstLine="354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Сводный индекс потребительских цен </w:t>
            </w:r>
          </w:p>
          <w:p w:rsidR="005A6DFE" w:rsidRDefault="005A6DFE" w:rsidP="001C728A">
            <w:pPr>
              <w:pStyle w:val="a5"/>
              <w:tabs>
                <w:tab w:val="clear" w:pos="4153"/>
                <w:tab w:val="clear" w:pos="8306"/>
              </w:tabs>
              <w:ind w:firstLine="354"/>
              <w:rPr>
                <w:rFonts w:ascii="Arial" w:hAnsi="Arial"/>
              </w:rPr>
            </w:pPr>
            <w:r>
              <w:rPr>
                <w:rFonts w:ascii="Arial" w:hAnsi="Arial"/>
              </w:rPr>
              <w:t>(без овощей, картофеля и фруктов)</w:t>
            </w:r>
          </w:p>
        </w:tc>
        <w:tc>
          <w:tcPr>
            <w:tcW w:w="1239" w:type="dxa"/>
            <w:vAlign w:val="center"/>
          </w:tcPr>
          <w:p w:rsidR="005A6DFE" w:rsidRPr="007A5F3B" w:rsidRDefault="003220AD" w:rsidP="007A5F3B">
            <w:pPr>
              <w:ind w:left="-71" w:right="318"/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100,1</w:t>
            </w:r>
          </w:p>
        </w:tc>
        <w:tc>
          <w:tcPr>
            <w:tcW w:w="1240" w:type="dxa"/>
            <w:vAlign w:val="center"/>
          </w:tcPr>
          <w:p w:rsidR="005A6DFE" w:rsidRPr="007A5F3B" w:rsidRDefault="003220AD" w:rsidP="007A5F3B">
            <w:pPr>
              <w:ind w:left="-71" w:right="318"/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103,2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A6DFE" w:rsidRPr="007A5F3B" w:rsidRDefault="003220AD" w:rsidP="007A5F3B">
            <w:pPr>
              <w:ind w:left="-71" w:right="318"/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104,8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A6DFE" w:rsidRPr="007A5F3B" w:rsidRDefault="003220AD" w:rsidP="007A5F3B">
            <w:pPr>
              <w:ind w:left="-71" w:right="318"/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106,3</w:t>
            </w:r>
          </w:p>
        </w:tc>
      </w:tr>
      <w:tr w:rsidR="005A6DFE" w:rsidTr="005A6DFE">
        <w:trPr>
          <w:cantSplit/>
          <w:jc w:val="center"/>
        </w:trPr>
        <w:tc>
          <w:tcPr>
            <w:tcW w:w="4678" w:type="dxa"/>
            <w:vAlign w:val="bottom"/>
          </w:tcPr>
          <w:p w:rsidR="005A6DFE" w:rsidRPr="00B237B9" w:rsidRDefault="005A6DFE" w:rsidP="001C728A">
            <w:pPr>
              <w:pStyle w:val="9"/>
              <w:rPr>
                <w:sz w:val="20"/>
              </w:rPr>
            </w:pPr>
            <w:r w:rsidRPr="00B237B9">
              <w:rPr>
                <w:sz w:val="20"/>
              </w:rPr>
              <w:t xml:space="preserve">    Потребительские товары</w:t>
            </w:r>
          </w:p>
        </w:tc>
        <w:tc>
          <w:tcPr>
            <w:tcW w:w="1239" w:type="dxa"/>
            <w:vAlign w:val="center"/>
          </w:tcPr>
          <w:p w:rsidR="005A6DFE" w:rsidRPr="007A5F3B" w:rsidRDefault="003220AD" w:rsidP="007A5F3B">
            <w:pPr>
              <w:ind w:left="-71" w:right="318"/>
              <w:jc w:val="righ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99,9</w:t>
            </w:r>
          </w:p>
        </w:tc>
        <w:tc>
          <w:tcPr>
            <w:tcW w:w="1240" w:type="dxa"/>
            <w:vAlign w:val="center"/>
          </w:tcPr>
          <w:p w:rsidR="005A6DFE" w:rsidRPr="007A5F3B" w:rsidRDefault="003220AD" w:rsidP="007A5F3B">
            <w:pPr>
              <w:ind w:left="-71" w:right="318"/>
              <w:jc w:val="righ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102,6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A6DFE" w:rsidRPr="007A5F3B" w:rsidRDefault="003220AD" w:rsidP="007A5F3B">
            <w:pPr>
              <w:ind w:left="-71" w:right="318"/>
              <w:jc w:val="righ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105,1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A6DFE" w:rsidRPr="007A5F3B" w:rsidRDefault="003220AD" w:rsidP="007A5F3B">
            <w:pPr>
              <w:ind w:left="-71" w:right="318"/>
              <w:jc w:val="righ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106,0</w:t>
            </w:r>
          </w:p>
        </w:tc>
      </w:tr>
      <w:tr w:rsidR="00C300CB" w:rsidTr="001C728A">
        <w:trPr>
          <w:cantSplit/>
          <w:jc w:val="center"/>
        </w:trPr>
        <w:tc>
          <w:tcPr>
            <w:tcW w:w="4678" w:type="dxa"/>
            <w:vAlign w:val="bottom"/>
          </w:tcPr>
          <w:p w:rsidR="00C300CB" w:rsidRPr="00B237B9" w:rsidRDefault="00C300CB" w:rsidP="001C728A">
            <w:pPr>
              <w:pStyle w:val="8"/>
              <w:spacing w:line="240" w:lineRule="auto"/>
              <w:ind w:firstLine="496"/>
              <w:rPr>
                <w:rFonts w:ascii="Arial" w:hAnsi="Arial"/>
                <w:b w:val="0"/>
                <w:sz w:val="20"/>
              </w:rPr>
            </w:pPr>
            <w:r w:rsidRPr="00B237B9">
              <w:rPr>
                <w:rFonts w:ascii="Arial" w:hAnsi="Arial"/>
                <w:b w:val="0"/>
                <w:sz w:val="20"/>
              </w:rPr>
              <w:t>в том числе:</w:t>
            </w:r>
          </w:p>
        </w:tc>
        <w:tc>
          <w:tcPr>
            <w:tcW w:w="1239" w:type="dxa"/>
            <w:vAlign w:val="bottom"/>
          </w:tcPr>
          <w:p w:rsidR="00C300CB" w:rsidRPr="007A5F3B" w:rsidRDefault="00C300CB" w:rsidP="007A5F3B">
            <w:pPr>
              <w:ind w:left="-71" w:right="318"/>
              <w:jc w:val="right"/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1240" w:type="dxa"/>
            <w:vAlign w:val="bottom"/>
          </w:tcPr>
          <w:p w:rsidR="00C300CB" w:rsidRPr="007A5F3B" w:rsidRDefault="00C300CB" w:rsidP="007A5F3B">
            <w:pPr>
              <w:ind w:left="-71" w:right="318"/>
              <w:jc w:val="right"/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C300CB" w:rsidRPr="007A5F3B" w:rsidRDefault="00C300CB" w:rsidP="007A5F3B">
            <w:pPr>
              <w:ind w:left="-71" w:right="318"/>
              <w:jc w:val="right"/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C300CB" w:rsidRPr="007A5F3B" w:rsidRDefault="00C300CB" w:rsidP="007A5F3B">
            <w:pPr>
              <w:ind w:left="-71" w:right="318"/>
              <w:jc w:val="right"/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</w:tr>
      <w:tr w:rsidR="005A6DFE" w:rsidTr="005A6DFE">
        <w:trPr>
          <w:cantSplit/>
          <w:jc w:val="center"/>
        </w:trPr>
        <w:tc>
          <w:tcPr>
            <w:tcW w:w="4678" w:type="dxa"/>
            <w:vAlign w:val="bottom"/>
          </w:tcPr>
          <w:p w:rsidR="005A6DFE" w:rsidRPr="00B237B9" w:rsidRDefault="005A6DFE" w:rsidP="001C728A">
            <w:pPr>
              <w:pStyle w:val="9"/>
              <w:ind w:firstLine="354"/>
              <w:rPr>
                <w:b w:val="0"/>
                <w:sz w:val="20"/>
              </w:rPr>
            </w:pPr>
            <w:r w:rsidRPr="00B237B9">
              <w:rPr>
                <w:b w:val="0"/>
                <w:sz w:val="20"/>
              </w:rPr>
              <w:t>Продовольственные товары</w:t>
            </w:r>
          </w:p>
        </w:tc>
        <w:tc>
          <w:tcPr>
            <w:tcW w:w="1239" w:type="dxa"/>
            <w:vAlign w:val="center"/>
          </w:tcPr>
          <w:p w:rsidR="005A6DFE" w:rsidRPr="007A5F3B" w:rsidRDefault="003220AD" w:rsidP="007A5F3B">
            <w:pPr>
              <w:ind w:left="-71" w:right="318"/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99,8</w:t>
            </w:r>
          </w:p>
        </w:tc>
        <w:tc>
          <w:tcPr>
            <w:tcW w:w="1240" w:type="dxa"/>
            <w:vAlign w:val="center"/>
          </w:tcPr>
          <w:p w:rsidR="005A6DFE" w:rsidRPr="007A5F3B" w:rsidRDefault="003220AD" w:rsidP="007A5F3B">
            <w:pPr>
              <w:ind w:left="-71" w:right="318"/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102,2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A6DFE" w:rsidRPr="007A5F3B" w:rsidRDefault="003220AD" w:rsidP="007A5F3B">
            <w:pPr>
              <w:ind w:left="-71" w:right="318"/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104,7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A6DFE" w:rsidRPr="007A5F3B" w:rsidRDefault="003220AD" w:rsidP="007A5F3B">
            <w:pPr>
              <w:ind w:left="-71" w:right="318"/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105,0</w:t>
            </w:r>
          </w:p>
        </w:tc>
      </w:tr>
      <w:tr w:rsidR="007A5F3B" w:rsidTr="007A5F3B">
        <w:trPr>
          <w:cantSplit/>
          <w:jc w:val="center"/>
        </w:trPr>
        <w:tc>
          <w:tcPr>
            <w:tcW w:w="4678" w:type="dxa"/>
            <w:vAlign w:val="bottom"/>
          </w:tcPr>
          <w:p w:rsidR="007A5F3B" w:rsidRDefault="007A5F3B" w:rsidP="001C728A">
            <w:pPr>
              <w:ind w:firstLine="354"/>
              <w:rPr>
                <w:rFonts w:ascii="Arial" w:hAnsi="Arial"/>
              </w:rPr>
            </w:pPr>
            <w:r>
              <w:rPr>
                <w:rFonts w:ascii="Arial" w:hAnsi="Arial"/>
              </w:rPr>
              <w:t>Непродовольственные товары</w:t>
            </w:r>
          </w:p>
        </w:tc>
        <w:tc>
          <w:tcPr>
            <w:tcW w:w="1239" w:type="dxa"/>
            <w:vAlign w:val="center"/>
          </w:tcPr>
          <w:p w:rsidR="007A5F3B" w:rsidRPr="007A5F3B" w:rsidRDefault="003220AD" w:rsidP="007A5F3B">
            <w:pPr>
              <w:ind w:left="-71" w:right="318"/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99,9</w:t>
            </w:r>
          </w:p>
        </w:tc>
        <w:tc>
          <w:tcPr>
            <w:tcW w:w="1240" w:type="dxa"/>
            <w:vAlign w:val="center"/>
          </w:tcPr>
          <w:p w:rsidR="007A5F3B" w:rsidRPr="007A5F3B" w:rsidRDefault="003220AD" w:rsidP="007A5F3B">
            <w:pPr>
              <w:ind w:left="-71" w:right="318"/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103,0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A5F3B" w:rsidRPr="007A5F3B" w:rsidRDefault="003220AD" w:rsidP="007A5F3B">
            <w:pPr>
              <w:ind w:left="-71" w:right="318"/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105,5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A5F3B" w:rsidRPr="007A5F3B" w:rsidRDefault="003220AD" w:rsidP="007A5F3B">
            <w:pPr>
              <w:ind w:left="-71" w:right="318"/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106,9</w:t>
            </w:r>
          </w:p>
        </w:tc>
      </w:tr>
      <w:tr w:rsidR="007A5F3B" w:rsidTr="007A5F3B">
        <w:trPr>
          <w:cantSplit/>
          <w:jc w:val="center"/>
        </w:trPr>
        <w:tc>
          <w:tcPr>
            <w:tcW w:w="4678" w:type="dxa"/>
            <w:tcBorders>
              <w:bottom w:val="double" w:sz="4" w:space="0" w:color="auto"/>
            </w:tcBorders>
            <w:vAlign w:val="bottom"/>
          </w:tcPr>
          <w:p w:rsidR="007A5F3B" w:rsidRDefault="007A5F3B" w:rsidP="001C728A">
            <w:pPr>
              <w:ind w:firstLine="21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Услуги</w:t>
            </w:r>
          </w:p>
        </w:tc>
        <w:tc>
          <w:tcPr>
            <w:tcW w:w="1239" w:type="dxa"/>
            <w:tcBorders>
              <w:bottom w:val="double" w:sz="4" w:space="0" w:color="auto"/>
            </w:tcBorders>
            <w:vAlign w:val="center"/>
          </w:tcPr>
          <w:p w:rsidR="007A5F3B" w:rsidRPr="007A5F3B" w:rsidRDefault="003220AD" w:rsidP="007A5F3B">
            <w:pPr>
              <w:ind w:left="-71" w:right="318"/>
              <w:jc w:val="righ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100,2</w:t>
            </w:r>
          </w:p>
        </w:tc>
        <w:tc>
          <w:tcPr>
            <w:tcW w:w="1240" w:type="dxa"/>
            <w:tcBorders>
              <w:bottom w:val="double" w:sz="4" w:space="0" w:color="auto"/>
            </w:tcBorders>
            <w:vAlign w:val="center"/>
          </w:tcPr>
          <w:p w:rsidR="007A5F3B" w:rsidRPr="007A5F3B" w:rsidRDefault="003220AD" w:rsidP="007A5F3B">
            <w:pPr>
              <w:ind w:left="-71" w:right="318"/>
              <w:jc w:val="righ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104,1</w:t>
            </w:r>
          </w:p>
        </w:tc>
        <w:tc>
          <w:tcPr>
            <w:tcW w:w="12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5F3B" w:rsidRPr="007A5F3B" w:rsidRDefault="003220AD" w:rsidP="007A5F3B">
            <w:pPr>
              <w:ind w:left="-71" w:right="318"/>
              <w:jc w:val="righ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104,4</w:t>
            </w:r>
          </w:p>
        </w:tc>
        <w:tc>
          <w:tcPr>
            <w:tcW w:w="12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5F3B" w:rsidRPr="007A5F3B" w:rsidRDefault="003220AD" w:rsidP="007A5F3B">
            <w:pPr>
              <w:ind w:left="-71" w:right="318"/>
              <w:jc w:val="righ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106,3</w:t>
            </w:r>
          </w:p>
        </w:tc>
      </w:tr>
    </w:tbl>
    <w:p w:rsidR="001C728A" w:rsidRDefault="001C728A" w:rsidP="001C728A">
      <w:pPr>
        <w:pStyle w:val="21"/>
        <w:widowControl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42323" w:rsidRDefault="00F42323" w:rsidP="001C728A">
      <w:pPr>
        <w:pStyle w:val="21"/>
        <w:widowControl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7C47" w:rsidRPr="00FA1A49" w:rsidRDefault="00987C47" w:rsidP="00987C47">
      <w:pPr>
        <w:pStyle w:val="20"/>
        <w:spacing w:line="240" w:lineRule="auto"/>
        <w:ind w:firstLine="720"/>
      </w:pPr>
      <w:r w:rsidRPr="00545BC7">
        <w:t>Среди регионов Приволжского федерального округа по росту цен в</w:t>
      </w:r>
      <w:r w:rsidRPr="00FC0F0E">
        <w:t xml:space="preserve"> потребительском секторе в </w:t>
      </w:r>
      <w:r w:rsidR="009E067B">
        <w:t>августе</w:t>
      </w:r>
      <w:r w:rsidR="007A52BD">
        <w:t xml:space="preserve"> </w:t>
      </w:r>
      <w:r w:rsidRPr="00FC0F0E">
        <w:t>201</w:t>
      </w:r>
      <w:r>
        <w:t>6</w:t>
      </w:r>
      <w:r w:rsidRPr="00FC0F0E">
        <w:t xml:space="preserve"> года Республика Татарстан занимает следующее положение:</w:t>
      </w:r>
    </w:p>
    <w:p w:rsidR="00987C47" w:rsidRDefault="00987C47" w:rsidP="00987C47">
      <w:pPr>
        <w:ind w:left="5220"/>
        <w:jc w:val="both"/>
        <w:rPr>
          <w:i/>
        </w:rPr>
      </w:pPr>
    </w:p>
    <w:p w:rsidR="00203C76" w:rsidRDefault="00987C47" w:rsidP="004979AD">
      <w:pPr>
        <w:ind w:left="5220"/>
        <w:jc w:val="right"/>
        <w:rPr>
          <w:i/>
          <w:lang w:val="en-US"/>
        </w:rPr>
      </w:pPr>
      <w:proofErr w:type="gramStart"/>
      <w:r>
        <w:rPr>
          <w:i/>
        </w:rPr>
        <w:t>в</w:t>
      </w:r>
      <w:proofErr w:type="gramEnd"/>
      <w:r>
        <w:rPr>
          <w:i/>
        </w:rPr>
        <w:t xml:space="preserve"> %  к декабрю предыдущего года</w:t>
      </w:r>
    </w:p>
    <w:p w:rsidR="00E508F1" w:rsidRPr="00E508F1" w:rsidRDefault="00E508F1" w:rsidP="00E508F1">
      <w:pPr>
        <w:jc w:val="right"/>
        <w:rPr>
          <w:i/>
          <w:lang w:val="en-US"/>
        </w:rPr>
      </w:pPr>
      <w:bookmarkStart w:id="0" w:name="_GoBack"/>
      <w:r w:rsidRPr="002456AB">
        <w:rPr>
          <w:noProof/>
          <w:color w:val="FF0000"/>
        </w:rPr>
        <w:drawing>
          <wp:inline distT="0" distB="0" distL="0" distR="0">
            <wp:extent cx="6145604" cy="3125972"/>
            <wp:effectExtent l="0" t="0" r="0" b="0"/>
            <wp:docPr id="17" name="Объект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:rsidR="00203C76" w:rsidRPr="00203C76" w:rsidRDefault="00203C76" w:rsidP="004979AD">
      <w:pPr>
        <w:ind w:left="142"/>
        <w:jc w:val="right"/>
        <w:rPr>
          <w:i/>
          <w:lang w:val="en-US"/>
        </w:rPr>
      </w:pPr>
    </w:p>
    <w:p w:rsidR="00270EA6" w:rsidRDefault="00270EA6">
      <w:pPr>
        <w:tabs>
          <w:tab w:val="left" w:pos="6946"/>
        </w:tabs>
        <w:ind w:right="850"/>
        <w:jc w:val="right"/>
        <w:rPr>
          <w:rFonts w:ascii="Arial" w:hAnsi="Arial"/>
        </w:rPr>
      </w:pPr>
    </w:p>
    <w:p w:rsidR="001C728A" w:rsidRDefault="001C728A" w:rsidP="001C728A">
      <w:pPr>
        <w:pStyle w:val="31"/>
        <w:tabs>
          <w:tab w:val="left" w:pos="9498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ИНДЕКСЫ ПОТРЕБИТЕЛЬСКИХ ЦЕН НА ТОВАРЫ И УСЛУГИ НАСЕЛЕНИЮ</w:t>
      </w:r>
    </w:p>
    <w:p w:rsidR="001C728A" w:rsidRDefault="001C728A" w:rsidP="001C728A">
      <w:pPr>
        <w:tabs>
          <w:tab w:val="left" w:pos="6946"/>
        </w:tabs>
        <w:jc w:val="right"/>
        <w:rPr>
          <w:rFonts w:ascii="Arial" w:hAnsi="Arial"/>
        </w:rPr>
      </w:pPr>
    </w:p>
    <w:p w:rsidR="001C728A" w:rsidRDefault="001C728A" w:rsidP="001C728A">
      <w:pPr>
        <w:tabs>
          <w:tab w:val="left" w:pos="6946"/>
        </w:tabs>
        <w:jc w:val="right"/>
        <w:rPr>
          <w:rFonts w:ascii="Arial" w:hAnsi="Arial"/>
        </w:rPr>
      </w:pPr>
      <w:r>
        <w:rPr>
          <w:rFonts w:ascii="Arial" w:hAnsi="Arial"/>
        </w:rPr>
        <w:t>в процентах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21"/>
        <w:gridCol w:w="1134"/>
        <w:gridCol w:w="1134"/>
        <w:gridCol w:w="1134"/>
      </w:tblGrid>
      <w:tr w:rsidR="00C90687" w:rsidTr="00440786">
        <w:trPr>
          <w:cantSplit/>
          <w:trHeight w:val="230"/>
        </w:trPr>
        <w:tc>
          <w:tcPr>
            <w:tcW w:w="6521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90687" w:rsidRPr="00EE2CF5" w:rsidRDefault="00C90687" w:rsidP="001C728A">
            <w:pPr>
              <w:spacing w:line="216" w:lineRule="auto"/>
              <w:rPr>
                <w:rFonts w:ascii="Arial" w:hAnsi="Arial"/>
                <w:b/>
              </w:rPr>
            </w:pPr>
          </w:p>
        </w:tc>
        <w:tc>
          <w:tcPr>
            <w:tcW w:w="3402" w:type="dxa"/>
            <w:gridSpan w:val="3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0687" w:rsidRDefault="009E067B" w:rsidP="005A6DFE">
            <w:pPr>
              <w:spacing w:line="21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Август</w:t>
            </w:r>
            <w:r w:rsidR="00E112F9">
              <w:rPr>
                <w:rFonts w:ascii="Arial" w:hAnsi="Arial"/>
                <w:b/>
              </w:rPr>
              <w:t xml:space="preserve"> </w:t>
            </w:r>
            <w:r w:rsidR="00C90687">
              <w:rPr>
                <w:rFonts w:ascii="Arial" w:hAnsi="Arial"/>
                <w:b/>
              </w:rPr>
              <w:t>201</w:t>
            </w:r>
            <w:r w:rsidR="00B16F20">
              <w:rPr>
                <w:rFonts w:ascii="Arial" w:hAnsi="Arial"/>
                <w:b/>
              </w:rPr>
              <w:t>6</w:t>
            </w:r>
            <w:r w:rsidR="00C90687">
              <w:rPr>
                <w:rFonts w:ascii="Arial" w:hAnsi="Arial"/>
                <w:b/>
              </w:rPr>
              <w:t xml:space="preserve">г. </w:t>
            </w:r>
            <w:proofErr w:type="gramStart"/>
            <w:r w:rsidR="00C90687">
              <w:rPr>
                <w:rFonts w:ascii="Arial" w:hAnsi="Arial"/>
                <w:b/>
              </w:rPr>
              <w:t>в</w:t>
            </w:r>
            <w:proofErr w:type="gramEnd"/>
            <w:r w:rsidR="00C90687">
              <w:rPr>
                <w:rFonts w:ascii="Arial" w:hAnsi="Arial"/>
                <w:b/>
              </w:rPr>
              <w:t xml:space="preserve"> % к</w:t>
            </w:r>
          </w:p>
        </w:tc>
      </w:tr>
      <w:tr w:rsidR="00C90687" w:rsidTr="00440786">
        <w:tblPrEx>
          <w:tblCellMar>
            <w:left w:w="71" w:type="dxa"/>
            <w:right w:w="71" w:type="dxa"/>
          </w:tblCellMar>
        </w:tblPrEx>
        <w:trPr>
          <w:cantSplit/>
          <w:trHeight w:val="230"/>
        </w:trPr>
        <w:tc>
          <w:tcPr>
            <w:tcW w:w="652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90687" w:rsidRPr="00EE2CF5" w:rsidRDefault="00C90687" w:rsidP="001C728A">
            <w:pPr>
              <w:spacing w:line="216" w:lineRule="auto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687" w:rsidRDefault="009E067B" w:rsidP="00C90687">
            <w:pPr>
              <w:spacing w:line="21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июл</w:t>
            </w:r>
            <w:r w:rsidR="009E554E">
              <w:rPr>
                <w:rFonts w:ascii="Arial" w:hAnsi="Arial"/>
                <w:b/>
              </w:rPr>
              <w:t>ю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0687" w:rsidRDefault="00B16F20" w:rsidP="00C90687">
            <w:pPr>
              <w:spacing w:line="21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декабрю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0687" w:rsidRDefault="009E067B" w:rsidP="005A6DFE">
            <w:pPr>
              <w:ind w:left="-71" w:right="-10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</w:rPr>
              <w:t>августу</w:t>
            </w:r>
          </w:p>
        </w:tc>
      </w:tr>
      <w:tr w:rsidR="00C90687" w:rsidTr="00440786">
        <w:tblPrEx>
          <w:tblCellMar>
            <w:left w:w="71" w:type="dxa"/>
            <w:right w:w="71" w:type="dxa"/>
          </w:tblCellMar>
        </w:tblPrEx>
        <w:trPr>
          <w:cantSplit/>
          <w:trHeight w:val="230"/>
        </w:trPr>
        <w:tc>
          <w:tcPr>
            <w:tcW w:w="6521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90687" w:rsidRPr="00EE2CF5" w:rsidRDefault="00C90687" w:rsidP="001C728A">
            <w:pPr>
              <w:spacing w:line="216" w:lineRule="auto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687" w:rsidRDefault="00B16F20" w:rsidP="00C90687">
            <w:pPr>
              <w:pStyle w:val="30"/>
              <w:keepNext w:val="0"/>
              <w:spacing w:line="21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2016г.</w:t>
            </w:r>
          </w:p>
        </w:tc>
        <w:tc>
          <w:tcPr>
            <w:tcW w:w="1134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0687" w:rsidRDefault="00B16F20" w:rsidP="00C90687">
            <w:pPr>
              <w:spacing w:line="21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2015г.</w:t>
            </w:r>
          </w:p>
        </w:tc>
        <w:tc>
          <w:tcPr>
            <w:tcW w:w="1134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90687" w:rsidRDefault="00B16F20" w:rsidP="00EE7FA4">
            <w:pPr>
              <w:spacing w:line="21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201</w:t>
            </w:r>
            <w:r w:rsidR="00EE7FA4">
              <w:rPr>
                <w:rFonts w:ascii="Arial" w:hAnsi="Arial"/>
                <w:b/>
              </w:rPr>
              <w:t>5</w:t>
            </w:r>
            <w:r>
              <w:rPr>
                <w:rFonts w:ascii="Arial" w:hAnsi="Arial"/>
                <w:b/>
              </w:rPr>
              <w:t>г.</w:t>
            </w:r>
          </w:p>
        </w:tc>
      </w:tr>
      <w:tr w:rsidR="007A5F3B" w:rsidRPr="00235218" w:rsidTr="00E23142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A5F3B" w:rsidRPr="00235218" w:rsidRDefault="007A5F3B" w:rsidP="001C728A">
            <w:pPr>
              <w:spacing w:line="216" w:lineRule="auto"/>
              <w:rPr>
                <w:rFonts w:ascii="Arial" w:hAnsi="Arial"/>
                <w:b/>
              </w:rPr>
            </w:pPr>
            <w:r w:rsidRPr="00235218">
              <w:rPr>
                <w:rFonts w:ascii="Arial" w:hAnsi="Arial"/>
                <w:b/>
              </w:rPr>
              <w:t>Продовольственные товары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104,7</w:t>
            </w:r>
          </w:p>
        </w:tc>
      </w:tr>
      <w:tr w:rsidR="006C2AD6" w:rsidTr="001C728A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6521" w:type="dxa"/>
            <w:tcBorders>
              <w:top w:val="double" w:sz="4" w:space="0" w:color="auto"/>
            </w:tcBorders>
            <w:vAlign w:val="bottom"/>
          </w:tcPr>
          <w:p w:rsidR="006C2AD6" w:rsidRDefault="006C2AD6" w:rsidP="001C728A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из них:                                  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bottom"/>
          </w:tcPr>
          <w:p w:rsidR="006C2AD6" w:rsidRPr="00207B9C" w:rsidRDefault="006C2AD6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bottom"/>
          </w:tcPr>
          <w:p w:rsidR="006C2AD6" w:rsidRPr="00207B9C" w:rsidRDefault="006C2AD6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bottom"/>
          </w:tcPr>
          <w:p w:rsidR="006C2AD6" w:rsidRPr="00207B9C" w:rsidRDefault="006C2AD6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5F3B" w:rsidRPr="0061640B" w:rsidTr="001B1D01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7A5F3B" w:rsidRDefault="007A5F3B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Мясопродукты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98,3</w:t>
            </w:r>
          </w:p>
        </w:tc>
      </w:tr>
      <w:tr w:rsidR="007A5F3B" w:rsidRPr="0061640B" w:rsidTr="001B1D01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7A5F3B" w:rsidRDefault="007A5F3B" w:rsidP="001C728A">
            <w:pPr>
              <w:autoSpaceDE w:val="0"/>
              <w:autoSpaceDN w:val="0"/>
              <w:ind w:firstLine="1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Мясо и птица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1134" w:type="dxa"/>
            <w:vAlign w:val="center"/>
          </w:tcPr>
          <w:p w:rsidR="003220AD" w:rsidRPr="00207B9C" w:rsidRDefault="003220AD" w:rsidP="003220AD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97,5</w:t>
            </w:r>
          </w:p>
        </w:tc>
      </w:tr>
      <w:tr w:rsidR="007A5F3B" w:rsidRPr="0061640B" w:rsidTr="001B1D01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7A5F3B" w:rsidRPr="00FD6A6E" w:rsidRDefault="007A5F3B" w:rsidP="001C728A">
            <w:pPr>
              <w:autoSpaceDE w:val="0"/>
              <w:autoSpaceDN w:val="0"/>
              <w:ind w:left="14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Мясо</w:t>
            </w:r>
            <w:r w:rsidR="000F2247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животных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96,6</w:t>
            </w:r>
          </w:p>
        </w:tc>
      </w:tr>
      <w:tr w:rsidR="007A5F3B" w:rsidRPr="0061640B" w:rsidTr="001B1D01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7A5F3B" w:rsidRDefault="007A5F3B" w:rsidP="001C728A">
            <w:pPr>
              <w:autoSpaceDE w:val="0"/>
              <w:autoSpaceDN w:val="0"/>
              <w:ind w:left="42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говядина 1 категории (кроме бескостного мяса)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98,9</w:t>
            </w:r>
          </w:p>
        </w:tc>
      </w:tr>
      <w:tr w:rsidR="007A5F3B" w:rsidRPr="0061640B" w:rsidTr="001B1D01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7A5F3B" w:rsidRDefault="007A5F3B" w:rsidP="001C728A">
            <w:pPr>
              <w:autoSpaceDE w:val="0"/>
              <w:autoSpaceDN w:val="0"/>
              <w:ind w:left="42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свинина (кроме бескостного мяса)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90,8</w:t>
            </w:r>
          </w:p>
        </w:tc>
      </w:tr>
      <w:tr w:rsidR="007A5F3B" w:rsidRPr="0061640B" w:rsidTr="001B1D01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7A5F3B" w:rsidRDefault="007A5F3B" w:rsidP="001C728A">
            <w:pPr>
              <w:autoSpaceDE w:val="0"/>
              <w:autoSpaceDN w:val="0"/>
              <w:ind w:left="42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баранина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95,3</w:t>
            </w:r>
          </w:p>
        </w:tc>
      </w:tr>
      <w:tr w:rsidR="007A5F3B" w:rsidRPr="0061640B" w:rsidTr="001B1D01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7A5F3B" w:rsidRDefault="007A5F3B" w:rsidP="001C728A">
            <w:pPr>
              <w:autoSpaceDE w:val="0"/>
              <w:autoSpaceDN w:val="0"/>
              <w:ind w:left="28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Мясо птицы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99,5</w:t>
            </w:r>
          </w:p>
        </w:tc>
      </w:tr>
      <w:tr w:rsidR="007A5F3B" w:rsidRPr="0061640B" w:rsidTr="001B1D01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7A5F3B" w:rsidRDefault="007A5F3B" w:rsidP="001C728A">
            <w:pPr>
              <w:autoSpaceDE w:val="0"/>
              <w:autoSpaceDN w:val="0"/>
              <w:ind w:left="42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куры (кроме </w:t>
            </w:r>
            <w:proofErr w:type="gramStart"/>
            <w:r>
              <w:rPr>
                <w:rFonts w:ascii="Arial" w:hAnsi="Arial"/>
                <w:sz w:val="18"/>
              </w:rPr>
              <w:t>куриных</w:t>
            </w:r>
            <w:proofErr w:type="gramEnd"/>
            <w:r>
              <w:rPr>
                <w:rFonts w:ascii="Arial" w:hAnsi="Arial"/>
                <w:sz w:val="18"/>
              </w:rPr>
              <w:t xml:space="preserve"> окорочков)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99,4</w:t>
            </w:r>
          </w:p>
        </w:tc>
      </w:tr>
      <w:tr w:rsidR="007A5F3B" w:rsidRPr="0061640B" w:rsidTr="001B1D01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7A5F3B" w:rsidRPr="001B55BD" w:rsidRDefault="000F2247" w:rsidP="001C728A">
            <w:pPr>
              <w:autoSpaceDE w:val="0"/>
              <w:autoSpaceDN w:val="0"/>
              <w:ind w:left="426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о</w:t>
            </w:r>
            <w:r w:rsidR="007A5F3B" w:rsidRPr="001B55BD">
              <w:rPr>
                <w:rFonts w:ascii="Arial" w:hAnsi="Arial"/>
                <w:sz w:val="18"/>
              </w:rPr>
              <w:t>корочка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r w:rsidR="007A5F3B">
              <w:rPr>
                <w:rFonts w:ascii="Arial" w:hAnsi="Arial"/>
                <w:sz w:val="18"/>
              </w:rPr>
              <w:t>куриные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</w:tr>
      <w:tr w:rsidR="007A5F3B" w:rsidRPr="0061640B" w:rsidTr="001B1D01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7A5F3B" w:rsidRDefault="007A5F3B" w:rsidP="001C728A">
            <w:pPr>
              <w:autoSpaceDE w:val="0"/>
              <w:autoSpaceDN w:val="0"/>
              <w:ind w:firstLine="1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Полуфабрикаты мясные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99,4</w:t>
            </w:r>
          </w:p>
        </w:tc>
      </w:tr>
      <w:tr w:rsidR="007A5F3B" w:rsidRPr="0061640B" w:rsidTr="001B1D01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7A5F3B" w:rsidRPr="00E40044" w:rsidRDefault="007A5F3B" w:rsidP="00240084">
            <w:pPr>
              <w:autoSpaceDE w:val="0"/>
              <w:autoSpaceDN w:val="0"/>
              <w:ind w:firstLine="42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</w:t>
            </w:r>
            <w:r w:rsidRPr="00E40044">
              <w:rPr>
                <w:rFonts w:ascii="Arial" w:hAnsi="Arial"/>
                <w:sz w:val="18"/>
              </w:rPr>
              <w:t>арш мясной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99,1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</w:tr>
      <w:tr w:rsidR="007A5F3B" w:rsidRPr="0061640B" w:rsidTr="001B1D01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7A5F3B" w:rsidRPr="00E40044" w:rsidRDefault="007A5F3B" w:rsidP="00240084">
            <w:pPr>
              <w:autoSpaceDE w:val="0"/>
              <w:autoSpaceDN w:val="0"/>
              <w:ind w:firstLine="42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</w:t>
            </w:r>
            <w:r w:rsidRPr="00E40044">
              <w:rPr>
                <w:rFonts w:ascii="Arial" w:hAnsi="Arial"/>
                <w:sz w:val="18"/>
              </w:rPr>
              <w:t>ельмени, манты, равиоли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98,1</w:t>
            </w:r>
          </w:p>
        </w:tc>
      </w:tr>
      <w:tr w:rsidR="007A5F3B" w:rsidRPr="0061640B" w:rsidTr="001B1D01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7A5F3B" w:rsidRDefault="007A5F3B" w:rsidP="001C728A">
            <w:pPr>
              <w:autoSpaceDE w:val="0"/>
              <w:autoSpaceDN w:val="0"/>
              <w:ind w:firstLine="1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Колбасные изделия и продукты из мяса и птицы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99,2</w:t>
            </w:r>
          </w:p>
        </w:tc>
      </w:tr>
      <w:tr w:rsidR="007A5F3B" w:rsidRPr="0061640B" w:rsidTr="001B1D01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7A5F3B" w:rsidRDefault="007A5F3B" w:rsidP="001C728A">
            <w:pPr>
              <w:autoSpaceDE w:val="0"/>
              <w:autoSpaceDN w:val="0"/>
              <w:ind w:firstLine="284"/>
              <w:rPr>
                <w:rFonts w:ascii="Arial" w:hAnsi="Arial"/>
                <w:sz w:val="18"/>
              </w:rPr>
            </w:pPr>
            <w:r w:rsidRPr="001B55BD">
              <w:rPr>
                <w:rFonts w:ascii="Arial" w:hAnsi="Arial"/>
                <w:b/>
                <w:sz w:val="18"/>
              </w:rPr>
              <w:t>Колбасные изделия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98,3</w:t>
            </w:r>
          </w:p>
        </w:tc>
      </w:tr>
      <w:tr w:rsidR="007A5F3B" w:rsidRPr="0061640B" w:rsidTr="001B1D01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7A5F3B" w:rsidRDefault="007A5F3B" w:rsidP="001C728A">
            <w:pPr>
              <w:autoSpaceDE w:val="0"/>
              <w:autoSpaceDN w:val="0"/>
              <w:ind w:firstLine="42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сосиски, сардельки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95,9</w:t>
            </w:r>
          </w:p>
        </w:tc>
      </w:tr>
      <w:tr w:rsidR="007A5F3B" w:rsidRPr="0061640B" w:rsidTr="001B1D01">
        <w:tblPrEx>
          <w:tblCellMar>
            <w:left w:w="0" w:type="dxa"/>
            <w:right w:w="0" w:type="dxa"/>
          </w:tblCellMar>
        </w:tblPrEx>
        <w:trPr>
          <w:cantSplit/>
          <w:trHeight w:val="80"/>
        </w:trPr>
        <w:tc>
          <w:tcPr>
            <w:tcW w:w="6521" w:type="dxa"/>
            <w:vAlign w:val="bottom"/>
          </w:tcPr>
          <w:p w:rsidR="007A5F3B" w:rsidRPr="00C76566" w:rsidRDefault="007A5F3B" w:rsidP="001C728A">
            <w:pPr>
              <w:autoSpaceDE w:val="0"/>
              <w:autoSpaceDN w:val="0"/>
              <w:ind w:firstLine="42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колбаса полукопченая</w:t>
            </w:r>
            <w:r w:rsidRPr="00C76566">
              <w:rPr>
                <w:rFonts w:ascii="Arial" w:hAnsi="Arial"/>
                <w:sz w:val="18"/>
              </w:rPr>
              <w:t xml:space="preserve"> и варено-копченая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98,2</w:t>
            </w:r>
          </w:p>
        </w:tc>
      </w:tr>
      <w:tr w:rsidR="007A5F3B" w:rsidRPr="0061640B" w:rsidTr="001B1D01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7A5F3B" w:rsidRDefault="007A5F3B" w:rsidP="001C728A">
            <w:pPr>
              <w:autoSpaceDE w:val="0"/>
              <w:autoSpaceDN w:val="0"/>
              <w:ind w:firstLine="42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колбаса вареная 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</w:tr>
      <w:tr w:rsidR="007A5F3B" w:rsidRPr="0061640B" w:rsidTr="001B1D01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7A5F3B" w:rsidRDefault="007A5F3B" w:rsidP="001C728A">
            <w:pPr>
              <w:autoSpaceDE w:val="0"/>
              <w:autoSpaceDN w:val="0"/>
              <w:ind w:firstLine="28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Продукты из мяса и птицы копченые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101,6</w:t>
            </w:r>
          </w:p>
        </w:tc>
      </w:tr>
      <w:tr w:rsidR="007A5F3B" w:rsidRPr="0061640B" w:rsidTr="001B1D01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7A5F3B" w:rsidRPr="00860459" w:rsidRDefault="007A5F3B" w:rsidP="001C728A">
            <w:pPr>
              <w:autoSpaceDE w:val="0"/>
              <w:autoSpaceDN w:val="0"/>
              <w:ind w:firstLine="426"/>
              <w:rPr>
                <w:rFonts w:ascii="Arial" w:hAnsi="Arial"/>
                <w:sz w:val="18"/>
              </w:rPr>
            </w:pPr>
            <w:r w:rsidRPr="00860459">
              <w:rPr>
                <w:rFonts w:ascii="Arial" w:hAnsi="Arial"/>
                <w:sz w:val="18"/>
              </w:rPr>
              <w:t>мясокопчености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101,4</w:t>
            </w:r>
          </w:p>
        </w:tc>
      </w:tr>
      <w:tr w:rsidR="007A5F3B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7A5F3B" w:rsidRPr="00860459" w:rsidRDefault="007A5F3B" w:rsidP="001C728A">
            <w:pPr>
              <w:autoSpaceDE w:val="0"/>
              <w:autoSpaceDN w:val="0"/>
              <w:ind w:firstLine="426"/>
              <w:rPr>
                <w:rFonts w:ascii="Arial" w:hAnsi="Arial"/>
                <w:sz w:val="18"/>
              </w:rPr>
            </w:pPr>
            <w:r w:rsidRPr="00860459">
              <w:rPr>
                <w:rFonts w:ascii="Arial" w:hAnsi="Arial"/>
                <w:sz w:val="18"/>
              </w:rPr>
              <w:t>кулинарные изделия из птицы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101,9</w:t>
            </w:r>
          </w:p>
        </w:tc>
      </w:tr>
      <w:tr w:rsidR="007A5F3B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7A5F3B" w:rsidRDefault="007A5F3B" w:rsidP="001C728A">
            <w:pPr>
              <w:autoSpaceDE w:val="0"/>
              <w:autoSpaceDN w:val="0"/>
              <w:ind w:firstLine="1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Консервы мясные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99,7</w:t>
            </w:r>
          </w:p>
        </w:tc>
      </w:tr>
      <w:tr w:rsidR="007A5F3B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7A5F3B" w:rsidRDefault="007A5F3B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Рыбопродукты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104,8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108,7</w:t>
            </w:r>
          </w:p>
        </w:tc>
      </w:tr>
      <w:tr w:rsidR="007A5F3B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7A5F3B" w:rsidRDefault="007A5F3B" w:rsidP="001C728A">
            <w:pPr>
              <w:tabs>
                <w:tab w:val="left" w:pos="142"/>
              </w:tabs>
              <w:autoSpaceDE w:val="0"/>
              <w:autoSpaceDN w:val="0"/>
              <w:ind w:firstLine="143"/>
              <w:rPr>
                <w:rFonts w:ascii="Arial" w:hAnsi="Arial"/>
                <w:sz w:val="18"/>
              </w:rPr>
            </w:pPr>
            <w:r w:rsidRPr="006074FD">
              <w:rPr>
                <w:rFonts w:ascii="Arial" w:hAnsi="Arial"/>
                <w:b/>
                <w:sz w:val="18"/>
              </w:rPr>
              <w:t>Рыба и морепродукты пищевые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107,3</w:t>
            </w:r>
          </w:p>
        </w:tc>
      </w:tr>
      <w:tr w:rsidR="007A5F3B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7A5F3B" w:rsidRDefault="007A5F3B" w:rsidP="00C43258">
            <w:pPr>
              <w:autoSpaceDE w:val="0"/>
              <w:autoSpaceDN w:val="0"/>
              <w:ind w:firstLine="42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рыба живая и охлажденная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107,5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111,7</w:t>
            </w:r>
          </w:p>
        </w:tc>
      </w:tr>
      <w:tr w:rsidR="007A5F3B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7A5F3B" w:rsidRDefault="007A5F3B" w:rsidP="00C43258">
            <w:pPr>
              <w:autoSpaceDE w:val="0"/>
              <w:autoSpaceDN w:val="0"/>
              <w:ind w:firstLine="42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рыба соленая, маринованная, копченая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105,9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108,5</w:t>
            </w:r>
          </w:p>
        </w:tc>
      </w:tr>
      <w:tr w:rsidR="007A5F3B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7A5F3B" w:rsidRPr="006074FD" w:rsidRDefault="007A5F3B" w:rsidP="00240084">
            <w:pPr>
              <w:autoSpaceDE w:val="0"/>
              <w:autoSpaceDN w:val="0"/>
              <w:ind w:firstLine="4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и</w:t>
            </w:r>
            <w:r w:rsidRPr="006074FD">
              <w:rPr>
                <w:rFonts w:ascii="Arial" w:hAnsi="Arial"/>
                <w:sz w:val="18"/>
              </w:rPr>
              <w:t>кра лососевых рыб, отечественная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106,0</w:t>
            </w:r>
          </w:p>
        </w:tc>
      </w:tr>
      <w:tr w:rsidR="007A5F3B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7A5F3B" w:rsidRDefault="007A5F3B" w:rsidP="001C728A">
            <w:pPr>
              <w:autoSpaceDE w:val="0"/>
              <w:autoSpaceDN w:val="0"/>
              <w:ind w:firstLine="284"/>
              <w:rPr>
                <w:rFonts w:ascii="Arial" w:hAnsi="Arial"/>
                <w:sz w:val="18"/>
              </w:rPr>
            </w:pPr>
            <w:r w:rsidRPr="006074FD">
              <w:rPr>
                <w:rFonts w:ascii="Arial" w:hAnsi="Arial"/>
                <w:b/>
                <w:sz w:val="18"/>
              </w:rPr>
              <w:t>Рыба мороженая (кроме сельди)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105,6</w:t>
            </w:r>
          </w:p>
        </w:tc>
      </w:tr>
      <w:tr w:rsidR="007A5F3B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7A5F3B" w:rsidRDefault="00981CFD" w:rsidP="00240084">
            <w:pPr>
              <w:autoSpaceDE w:val="0"/>
              <w:autoSpaceDN w:val="0"/>
              <w:ind w:firstLine="426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р</w:t>
            </w:r>
            <w:r w:rsidR="007A5F3B" w:rsidRPr="005F024D">
              <w:rPr>
                <w:rFonts w:ascii="Arial" w:hAnsi="Arial"/>
                <w:sz w:val="18"/>
              </w:rPr>
              <w:t>ыба</w:t>
            </w:r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r w:rsidR="007A5F3B" w:rsidRPr="00691882">
              <w:rPr>
                <w:rFonts w:ascii="Arial" w:hAnsi="Arial"/>
                <w:sz w:val="18"/>
              </w:rPr>
              <w:t xml:space="preserve">охлажденная и </w:t>
            </w:r>
            <w:r w:rsidR="007A5F3B">
              <w:rPr>
                <w:rFonts w:ascii="Arial" w:hAnsi="Arial"/>
                <w:sz w:val="18"/>
              </w:rPr>
              <w:t>морожен</w:t>
            </w:r>
            <w:r w:rsidR="007A5F3B" w:rsidRPr="005F024D">
              <w:rPr>
                <w:rFonts w:ascii="Arial" w:hAnsi="Arial"/>
                <w:sz w:val="18"/>
              </w:rPr>
              <w:t>ая разделанная лососевых пород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103,3</w:t>
            </w:r>
          </w:p>
        </w:tc>
      </w:tr>
      <w:tr w:rsidR="007A5F3B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7A5F3B" w:rsidRDefault="007A5F3B" w:rsidP="00D36716">
            <w:pPr>
              <w:autoSpaceDE w:val="0"/>
              <w:autoSpaceDN w:val="0"/>
              <w:ind w:firstLine="42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рыба замороженная, неразделанная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106,2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110,2</w:t>
            </w:r>
          </w:p>
        </w:tc>
      </w:tr>
      <w:tr w:rsidR="007A5F3B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7A5F3B" w:rsidRDefault="007A5F3B" w:rsidP="00240084">
            <w:pPr>
              <w:autoSpaceDE w:val="0"/>
              <w:autoSpaceDN w:val="0"/>
              <w:ind w:firstLine="426"/>
              <w:rPr>
                <w:rFonts w:ascii="Arial" w:hAnsi="Arial"/>
                <w:b/>
                <w:sz w:val="18"/>
              </w:rPr>
            </w:pPr>
            <w:r w:rsidRPr="00B8319E">
              <w:rPr>
                <w:rFonts w:ascii="Arial" w:hAnsi="Arial"/>
                <w:sz w:val="18"/>
              </w:rPr>
              <w:t>филе рыбное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104,5</w:t>
            </w:r>
          </w:p>
        </w:tc>
      </w:tr>
      <w:tr w:rsidR="007A5F3B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7A5F3B" w:rsidRDefault="007A5F3B" w:rsidP="001C728A">
            <w:pPr>
              <w:autoSpaceDE w:val="0"/>
              <w:autoSpaceDN w:val="0"/>
              <w:ind w:firstLine="1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Сельди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117,8</w:t>
            </w:r>
          </w:p>
        </w:tc>
      </w:tr>
      <w:tr w:rsidR="007A5F3B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7A5F3B" w:rsidRDefault="007A5F3B" w:rsidP="001C728A">
            <w:pPr>
              <w:autoSpaceDE w:val="0"/>
              <w:autoSpaceDN w:val="0"/>
              <w:ind w:firstLine="1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Консервы рыбные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105,6</w:t>
            </w:r>
          </w:p>
        </w:tc>
        <w:tc>
          <w:tcPr>
            <w:tcW w:w="1134" w:type="dxa"/>
            <w:vAlign w:val="center"/>
          </w:tcPr>
          <w:p w:rsidR="007A5F3B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108,8</w:t>
            </w:r>
          </w:p>
        </w:tc>
      </w:tr>
      <w:tr w:rsidR="00207B9C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207B9C" w:rsidRDefault="00207B9C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Масло и жиры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104,9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110,6</w:t>
            </w:r>
          </w:p>
        </w:tc>
      </w:tr>
      <w:tr w:rsidR="00207B9C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207B9C" w:rsidRDefault="00207B9C" w:rsidP="00240084">
            <w:pPr>
              <w:autoSpaceDE w:val="0"/>
              <w:autoSpaceDN w:val="0"/>
              <w:ind w:firstLine="42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масло сливочное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105,9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109,6</w:t>
            </w:r>
          </w:p>
        </w:tc>
      </w:tr>
      <w:tr w:rsidR="00207B9C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207B9C" w:rsidRDefault="00207B9C" w:rsidP="00240084">
            <w:pPr>
              <w:autoSpaceDE w:val="0"/>
              <w:autoSpaceDN w:val="0"/>
              <w:ind w:firstLine="42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масло подсолнечное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102,1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</w:t>
            </w:r>
          </w:p>
        </w:tc>
      </w:tr>
      <w:tr w:rsidR="00207B9C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207B9C" w:rsidRDefault="00207B9C" w:rsidP="00240084">
            <w:pPr>
              <w:autoSpaceDE w:val="0"/>
              <w:autoSpaceDN w:val="0"/>
              <w:ind w:firstLine="4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м</w:t>
            </w:r>
            <w:r w:rsidRPr="00D94B53">
              <w:rPr>
                <w:rFonts w:ascii="Arial" w:hAnsi="Arial"/>
                <w:sz w:val="18"/>
              </w:rPr>
              <w:t>асло олив</w:t>
            </w:r>
            <w:r>
              <w:rPr>
                <w:rFonts w:ascii="Arial" w:hAnsi="Arial"/>
                <w:sz w:val="18"/>
              </w:rPr>
              <w:t>к</w:t>
            </w:r>
            <w:r w:rsidRPr="00D94B53">
              <w:rPr>
                <w:rFonts w:ascii="Arial" w:hAnsi="Arial"/>
                <w:sz w:val="18"/>
              </w:rPr>
              <w:t>овое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109,2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116,6</w:t>
            </w:r>
          </w:p>
        </w:tc>
      </w:tr>
      <w:tr w:rsidR="00207B9C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207B9C" w:rsidRPr="009C06CC" w:rsidRDefault="00207B9C" w:rsidP="00240084">
            <w:pPr>
              <w:autoSpaceDE w:val="0"/>
              <w:autoSpaceDN w:val="0"/>
              <w:ind w:firstLine="42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маргарин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107,6</w:t>
            </w:r>
          </w:p>
        </w:tc>
      </w:tr>
      <w:tr w:rsidR="00207B9C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207B9C" w:rsidRDefault="00207B9C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Молоко и молочная продукция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107,3</w:t>
            </w:r>
          </w:p>
        </w:tc>
      </w:tr>
      <w:tr w:rsidR="00207B9C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207B9C" w:rsidRDefault="00207B9C" w:rsidP="001C728A">
            <w:pPr>
              <w:autoSpaceDE w:val="0"/>
              <w:autoSpaceDN w:val="0"/>
              <w:ind w:firstLine="143"/>
              <w:rPr>
                <w:rFonts w:ascii="Arial" w:hAnsi="Arial"/>
                <w:sz w:val="18"/>
              </w:rPr>
            </w:pPr>
            <w:r w:rsidRPr="006074FD">
              <w:rPr>
                <w:rFonts w:ascii="Arial" w:hAnsi="Arial"/>
                <w:b/>
                <w:sz w:val="18"/>
              </w:rPr>
              <w:t>Молоко питьевое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107,1</w:t>
            </w:r>
          </w:p>
        </w:tc>
      </w:tr>
      <w:tr w:rsidR="00207B9C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207B9C" w:rsidRDefault="00207B9C" w:rsidP="00240084">
            <w:pPr>
              <w:autoSpaceDE w:val="0"/>
              <w:autoSpaceDN w:val="0"/>
              <w:ind w:firstLine="42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молоко цельное пастеризованное 2,5%-3,2% жирности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106,4</w:t>
            </w:r>
          </w:p>
        </w:tc>
      </w:tr>
      <w:tr w:rsidR="00207B9C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207B9C" w:rsidRDefault="00207B9C" w:rsidP="00240084">
            <w:pPr>
              <w:autoSpaceDE w:val="0"/>
              <w:autoSpaceDN w:val="0"/>
              <w:ind w:firstLine="42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молоко цельное стерилизованное 2,5%-3,2% жирности 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104,3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107,6</w:t>
            </w:r>
          </w:p>
        </w:tc>
      </w:tr>
      <w:tr w:rsidR="00207B9C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207B9C" w:rsidRDefault="00207B9C" w:rsidP="00240084">
            <w:pPr>
              <w:autoSpaceDE w:val="0"/>
              <w:autoSpaceDN w:val="0"/>
              <w:ind w:firstLine="28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сметана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104,3</w:t>
            </w:r>
          </w:p>
        </w:tc>
      </w:tr>
      <w:tr w:rsidR="00207B9C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207B9C" w:rsidRDefault="00207B9C" w:rsidP="00240084">
            <w:pPr>
              <w:autoSpaceDE w:val="0"/>
              <w:autoSpaceDN w:val="0"/>
              <w:ind w:firstLine="28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кисломолочные продукты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105,1</w:t>
            </w:r>
          </w:p>
        </w:tc>
      </w:tr>
      <w:tr w:rsidR="00207B9C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207B9C" w:rsidRDefault="00207B9C" w:rsidP="00240084">
            <w:pPr>
              <w:autoSpaceDE w:val="0"/>
              <w:autoSpaceDN w:val="0"/>
              <w:ind w:firstLine="28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йогурт молочный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106,9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114,2</w:t>
            </w:r>
          </w:p>
        </w:tc>
      </w:tr>
      <w:tr w:rsidR="00207B9C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207B9C" w:rsidRDefault="00207B9C" w:rsidP="001C728A">
            <w:pPr>
              <w:autoSpaceDE w:val="0"/>
              <w:autoSpaceDN w:val="0"/>
              <w:ind w:firstLine="143"/>
              <w:rPr>
                <w:rFonts w:ascii="Arial" w:hAnsi="Arial"/>
                <w:sz w:val="18"/>
              </w:rPr>
            </w:pPr>
            <w:r w:rsidRPr="00234994">
              <w:rPr>
                <w:rFonts w:ascii="Arial" w:hAnsi="Arial"/>
                <w:b/>
                <w:sz w:val="18"/>
              </w:rPr>
              <w:t>Творог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106,3</w:t>
            </w:r>
          </w:p>
        </w:tc>
      </w:tr>
      <w:tr w:rsidR="00207B9C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207B9C" w:rsidRDefault="00207B9C" w:rsidP="0036554E">
            <w:pPr>
              <w:autoSpaceDE w:val="0"/>
              <w:autoSpaceDN w:val="0"/>
              <w:ind w:firstLine="28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творог жирный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105,3</w:t>
            </w:r>
          </w:p>
        </w:tc>
      </w:tr>
      <w:tr w:rsidR="00207B9C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207B9C" w:rsidRDefault="00207B9C" w:rsidP="000F7DA3">
            <w:pPr>
              <w:autoSpaceDE w:val="0"/>
              <w:autoSpaceDN w:val="0"/>
              <w:ind w:firstLine="28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творог нежирный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106,8</w:t>
            </w:r>
          </w:p>
        </w:tc>
      </w:tr>
      <w:tr w:rsidR="00207B9C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207B9C" w:rsidRPr="00E9216A" w:rsidRDefault="00207B9C" w:rsidP="001C728A">
            <w:pPr>
              <w:autoSpaceDE w:val="0"/>
              <w:autoSpaceDN w:val="0"/>
              <w:ind w:firstLine="142"/>
              <w:rPr>
                <w:rFonts w:ascii="Arial" w:hAnsi="Arial"/>
                <w:color w:val="000000"/>
                <w:sz w:val="18"/>
              </w:rPr>
            </w:pPr>
            <w:r w:rsidRPr="00E9216A">
              <w:rPr>
                <w:rFonts w:ascii="Arial" w:hAnsi="Arial"/>
                <w:color w:val="000000"/>
                <w:sz w:val="18"/>
              </w:rPr>
              <w:t>сырки творожные, глазированные шоколадом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101,6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112,8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115,5</w:t>
            </w:r>
          </w:p>
        </w:tc>
      </w:tr>
      <w:tr w:rsidR="00207B9C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207B9C" w:rsidRDefault="00207B9C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Сыр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103,2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105,6</w:t>
            </w:r>
          </w:p>
        </w:tc>
      </w:tr>
      <w:tr w:rsidR="00207B9C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207B9C" w:rsidRDefault="00207B9C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Консервы овощные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106,9</w:t>
            </w:r>
          </w:p>
        </w:tc>
      </w:tr>
      <w:tr w:rsidR="00207B9C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207B9C" w:rsidRDefault="00207B9C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Консервы фруктово-ягодные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101,8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109,8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112,6</w:t>
            </w:r>
          </w:p>
        </w:tc>
      </w:tr>
      <w:tr w:rsidR="00207B9C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207B9C" w:rsidRDefault="00207B9C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Яйца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100,5</w:t>
            </w:r>
          </w:p>
        </w:tc>
      </w:tr>
      <w:tr w:rsidR="00207B9C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207B9C" w:rsidRDefault="00207B9C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Сахар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112,1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100,8</w:t>
            </w:r>
          </w:p>
        </w:tc>
      </w:tr>
      <w:tr w:rsidR="00207B9C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207B9C" w:rsidRDefault="00207B9C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Кондитерские изделия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104,8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107,9</w:t>
            </w:r>
          </w:p>
        </w:tc>
      </w:tr>
      <w:tr w:rsidR="00207B9C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207B9C" w:rsidRDefault="00207B9C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Варенье, джем, повидло, мед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106,4</w:t>
            </w:r>
          </w:p>
        </w:tc>
      </w:tr>
      <w:tr w:rsidR="00207B9C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207B9C" w:rsidRDefault="00207B9C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Чай, кофе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107,8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109,7</w:t>
            </w:r>
          </w:p>
        </w:tc>
      </w:tr>
      <w:tr w:rsidR="00207B9C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207B9C" w:rsidRDefault="00207B9C" w:rsidP="001C728A">
            <w:pPr>
              <w:autoSpaceDE w:val="0"/>
              <w:autoSpaceDN w:val="0"/>
              <w:ind w:firstLine="28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кофе натуральный растворимый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111,6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114,3</w:t>
            </w:r>
          </w:p>
        </w:tc>
      </w:tr>
      <w:tr w:rsidR="00207B9C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207B9C" w:rsidRDefault="00207B9C" w:rsidP="001C728A">
            <w:pPr>
              <w:autoSpaceDE w:val="0"/>
              <w:autoSpaceDN w:val="0"/>
              <w:ind w:firstLine="28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чай черный байховый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108,2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110,3</w:t>
            </w:r>
          </w:p>
        </w:tc>
      </w:tr>
      <w:tr w:rsidR="00207B9C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207B9C" w:rsidRDefault="00207B9C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Соль, соус, специи, концентраты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106,4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111,1</w:t>
            </w:r>
          </w:p>
        </w:tc>
      </w:tr>
      <w:tr w:rsidR="00207B9C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207B9C" w:rsidRPr="00E9216A" w:rsidRDefault="00207B9C" w:rsidP="001C728A">
            <w:pPr>
              <w:autoSpaceDE w:val="0"/>
              <w:autoSpaceDN w:val="0"/>
              <w:ind w:firstLine="284"/>
              <w:rPr>
                <w:rFonts w:ascii="Arial" w:hAnsi="Arial"/>
                <w:color w:val="000000"/>
                <w:sz w:val="18"/>
              </w:rPr>
            </w:pPr>
            <w:r w:rsidRPr="00E9216A">
              <w:rPr>
                <w:rFonts w:ascii="Arial" w:hAnsi="Arial"/>
                <w:color w:val="000000"/>
                <w:sz w:val="18"/>
              </w:rPr>
              <w:t>майонез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110,0</w:t>
            </w:r>
          </w:p>
        </w:tc>
      </w:tr>
      <w:tr w:rsidR="00207B9C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207B9C" w:rsidRDefault="00207B9C" w:rsidP="001C728A">
            <w:pPr>
              <w:autoSpaceDE w:val="0"/>
              <w:autoSpaceDN w:val="0"/>
              <w:ind w:firstLine="28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соль поваренная  пищевая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1134" w:type="dxa"/>
            <w:vAlign w:val="center"/>
          </w:tcPr>
          <w:p w:rsidR="00207B9C" w:rsidRPr="00207B9C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96,8</w:t>
            </w:r>
          </w:p>
        </w:tc>
      </w:tr>
    </w:tbl>
    <w:p w:rsidR="001C728A" w:rsidRDefault="001C728A" w:rsidP="001C728A">
      <w:pPr>
        <w:jc w:val="right"/>
        <w:rPr>
          <w:rFonts w:ascii="Arial" w:hAnsi="Arial"/>
        </w:rPr>
      </w:pPr>
      <w:r>
        <w:rPr>
          <w:rFonts w:ascii="Arial" w:hAnsi="Arial"/>
        </w:rPr>
        <w:lastRenderedPageBreak/>
        <w:t>продолжение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21"/>
        <w:gridCol w:w="1134"/>
        <w:gridCol w:w="1134"/>
        <w:gridCol w:w="1134"/>
      </w:tblGrid>
      <w:tr w:rsidR="009E554E" w:rsidTr="00E112F9">
        <w:trPr>
          <w:cantSplit/>
          <w:trHeight w:val="361"/>
        </w:trPr>
        <w:tc>
          <w:tcPr>
            <w:tcW w:w="6521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554E" w:rsidRDefault="009E554E" w:rsidP="001C728A">
            <w:pPr>
              <w:rPr>
                <w:rFonts w:ascii="Arial" w:hAnsi="Arial"/>
                <w:b/>
              </w:rPr>
            </w:pP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554E" w:rsidRDefault="003220AD" w:rsidP="005A6DFE">
            <w:pPr>
              <w:spacing w:line="21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Август</w:t>
            </w:r>
            <w:r w:rsidR="009E554E">
              <w:rPr>
                <w:rFonts w:ascii="Arial" w:hAnsi="Arial"/>
                <w:b/>
              </w:rPr>
              <w:t xml:space="preserve"> 2016г. </w:t>
            </w:r>
            <w:proofErr w:type="gramStart"/>
            <w:r w:rsidR="009E554E">
              <w:rPr>
                <w:rFonts w:ascii="Arial" w:hAnsi="Arial"/>
                <w:b/>
              </w:rPr>
              <w:t>в</w:t>
            </w:r>
            <w:proofErr w:type="gramEnd"/>
            <w:r w:rsidR="009E554E">
              <w:rPr>
                <w:rFonts w:ascii="Arial" w:hAnsi="Arial"/>
                <w:b/>
              </w:rPr>
              <w:t xml:space="preserve"> % к</w:t>
            </w:r>
          </w:p>
        </w:tc>
      </w:tr>
      <w:tr w:rsidR="009E554E" w:rsidTr="00440786">
        <w:tblPrEx>
          <w:tblCellMar>
            <w:left w:w="71" w:type="dxa"/>
            <w:right w:w="71" w:type="dxa"/>
          </w:tblCellMar>
        </w:tblPrEx>
        <w:trPr>
          <w:cantSplit/>
          <w:trHeight w:val="230"/>
        </w:trPr>
        <w:tc>
          <w:tcPr>
            <w:tcW w:w="6521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54E" w:rsidRDefault="009E554E" w:rsidP="001C728A">
            <w:pPr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54E" w:rsidRDefault="003220AD" w:rsidP="009E554E">
            <w:pPr>
              <w:spacing w:line="21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июл</w:t>
            </w:r>
            <w:r w:rsidR="009E554E">
              <w:rPr>
                <w:rFonts w:ascii="Arial" w:hAnsi="Arial"/>
                <w:b/>
              </w:rPr>
              <w:t>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54E" w:rsidRDefault="009E554E" w:rsidP="009E554E">
            <w:pPr>
              <w:spacing w:line="21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декабрю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54E" w:rsidRDefault="003220AD" w:rsidP="005A6DFE">
            <w:pPr>
              <w:ind w:left="-71" w:right="-10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</w:rPr>
              <w:t>августу</w:t>
            </w:r>
          </w:p>
        </w:tc>
      </w:tr>
      <w:tr w:rsidR="009E554E" w:rsidTr="00440786">
        <w:tblPrEx>
          <w:tblCellMar>
            <w:left w:w="71" w:type="dxa"/>
            <w:right w:w="71" w:type="dxa"/>
          </w:tblCellMar>
        </w:tblPrEx>
        <w:trPr>
          <w:cantSplit/>
          <w:trHeight w:val="230"/>
        </w:trPr>
        <w:tc>
          <w:tcPr>
            <w:tcW w:w="6521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54E" w:rsidRDefault="009E554E" w:rsidP="001C728A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E554E" w:rsidRDefault="009E554E" w:rsidP="009E554E">
            <w:pPr>
              <w:pStyle w:val="30"/>
              <w:keepNext w:val="0"/>
              <w:spacing w:line="21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2016г.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E554E" w:rsidRDefault="009E554E" w:rsidP="009E554E">
            <w:pPr>
              <w:spacing w:line="21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2015г.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E554E" w:rsidRDefault="009E554E" w:rsidP="009E554E">
            <w:pPr>
              <w:spacing w:line="21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2015г.</w:t>
            </w:r>
          </w:p>
        </w:tc>
      </w:tr>
      <w:tr w:rsidR="00AE49C0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AE49C0" w:rsidRDefault="00AE49C0" w:rsidP="001C728A">
            <w:pPr>
              <w:autoSpaceDE w:val="0"/>
              <w:autoSpaceDN w:val="0"/>
              <w:ind w:firstLine="28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сухие супы в пакетах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E49C0" w:rsidRPr="00D72C34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E49C0" w:rsidRPr="00D72C34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E49C0" w:rsidRPr="00D72C34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109,0</w:t>
            </w:r>
          </w:p>
        </w:tc>
      </w:tr>
      <w:tr w:rsidR="00AE49C0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AE49C0" w:rsidRDefault="00AE49C0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Мука</w:t>
            </w:r>
          </w:p>
        </w:tc>
        <w:tc>
          <w:tcPr>
            <w:tcW w:w="1134" w:type="dxa"/>
            <w:vAlign w:val="center"/>
          </w:tcPr>
          <w:p w:rsidR="00AE49C0" w:rsidRPr="00D72C34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1134" w:type="dxa"/>
            <w:vAlign w:val="center"/>
          </w:tcPr>
          <w:p w:rsidR="00AE49C0" w:rsidRPr="00D72C34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1134" w:type="dxa"/>
            <w:vAlign w:val="center"/>
          </w:tcPr>
          <w:p w:rsidR="00AE49C0" w:rsidRPr="00D72C34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96,5</w:t>
            </w:r>
          </w:p>
        </w:tc>
      </w:tr>
      <w:tr w:rsidR="0084014E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84014E" w:rsidRDefault="0084014E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Хлеб и хлебобулочные изделия</w:t>
            </w:r>
          </w:p>
        </w:tc>
        <w:tc>
          <w:tcPr>
            <w:tcW w:w="1134" w:type="dxa"/>
            <w:vAlign w:val="center"/>
          </w:tcPr>
          <w:p w:rsidR="0084014E" w:rsidRPr="00D72C34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134" w:type="dxa"/>
            <w:vAlign w:val="center"/>
          </w:tcPr>
          <w:p w:rsidR="0084014E" w:rsidRPr="00D72C34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108,0</w:t>
            </w:r>
          </w:p>
        </w:tc>
        <w:tc>
          <w:tcPr>
            <w:tcW w:w="1134" w:type="dxa"/>
            <w:vAlign w:val="center"/>
          </w:tcPr>
          <w:p w:rsidR="0084014E" w:rsidRPr="00D72C34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108,9</w:t>
            </w:r>
          </w:p>
        </w:tc>
      </w:tr>
      <w:tr w:rsidR="0084014E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84014E" w:rsidRDefault="0084014E" w:rsidP="001C728A">
            <w:pPr>
              <w:autoSpaceDE w:val="0"/>
              <w:autoSpaceDN w:val="0"/>
              <w:ind w:firstLine="28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хлеб ржаной, ржано-пшеничный</w:t>
            </w:r>
          </w:p>
        </w:tc>
        <w:tc>
          <w:tcPr>
            <w:tcW w:w="1134" w:type="dxa"/>
            <w:vAlign w:val="center"/>
          </w:tcPr>
          <w:p w:rsidR="0084014E" w:rsidRPr="00D72C34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84014E" w:rsidRPr="00D72C34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109,0</w:t>
            </w:r>
          </w:p>
        </w:tc>
        <w:tc>
          <w:tcPr>
            <w:tcW w:w="1134" w:type="dxa"/>
            <w:vAlign w:val="center"/>
          </w:tcPr>
          <w:p w:rsidR="0084014E" w:rsidRPr="00D72C34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109,2</w:t>
            </w:r>
          </w:p>
        </w:tc>
      </w:tr>
      <w:tr w:rsidR="0084014E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84014E" w:rsidRPr="007567A4" w:rsidRDefault="0084014E" w:rsidP="001C728A">
            <w:pPr>
              <w:autoSpaceDE w:val="0"/>
              <w:autoSpaceDN w:val="0"/>
              <w:ind w:left="284"/>
              <w:rPr>
                <w:rFonts w:ascii="Arial" w:hAnsi="Arial"/>
                <w:sz w:val="18"/>
              </w:rPr>
            </w:pPr>
            <w:r w:rsidRPr="007567A4">
              <w:rPr>
                <w:rFonts w:ascii="Arial" w:hAnsi="Arial"/>
                <w:b/>
                <w:sz w:val="18"/>
              </w:rPr>
              <w:t>Хлеб и булочные изделия из пшеничной муки</w:t>
            </w:r>
          </w:p>
        </w:tc>
        <w:tc>
          <w:tcPr>
            <w:tcW w:w="1134" w:type="dxa"/>
            <w:vAlign w:val="center"/>
          </w:tcPr>
          <w:p w:rsidR="0084014E" w:rsidRPr="00D72C34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134" w:type="dxa"/>
            <w:vAlign w:val="center"/>
          </w:tcPr>
          <w:p w:rsidR="0084014E" w:rsidRPr="00D72C34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1134" w:type="dxa"/>
            <w:vAlign w:val="center"/>
          </w:tcPr>
          <w:p w:rsidR="0084014E" w:rsidRPr="00D72C34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109,0</w:t>
            </w:r>
          </w:p>
        </w:tc>
      </w:tr>
      <w:tr w:rsidR="0084014E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84014E" w:rsidRDefault="0084014E" w:rsidP="001C728A">
            <w:pPr>
              <w:autoSpaceDE w:val="0"/>
              <w:autoSpaceDN w:val="0"/>
              <w:ind w:firstLine="42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хлеб и булочные изделия из пшеничной муки </w:t>
            </w:r>
            <w:proofErr w:type="gramStart"/>
            <w:r>
              <w:rPr>
                <w:rFonts w:ascii="Arial" w:hAnsi="Arial"/>
                <w:sz w:val="18"/>
              </w:rPr>
              <w:t>в</w:t>
            </w:r>
            <w:proofErr w:type="gramEnd"/>
            <w:r>
              <w:rPr>
                <w:rFonts w:ascii="Arial" w:hAnsi="Arial"/>
                <w:sz w:val="18"/>
              </w:rPr>
              <w:t>/с</w:t>
            </w:r>
          </w:p>
        </w:tc>
        <w:tc>
          <w:tcPr>
            <w:tcW w:w="1134" w:type="dxa"/>
            <w:vAlign w:val="center"/>
          </w:tcPr>
          <w:p w:rsidR="0084014E" w:rsidRPr="00D72C34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134" w:type="dxa"/>
            <w:vAlign w:val="center"/>
          </w:tcPr>
          <w:p w:rsidR="0084014E" w:rsidRPr="00D72C34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108,4</w:t>
            </w:r>
          </w:p>
        </w:tc>
        <w:tc>
          <w:tcPr>
            <w:tcW w:w="1134" w:type="dxa"/>
            <w:vAlign w:val="center"/>
          </w:tcPr>
          <w:p w:rsidR="0084014E" w:rsidRPr="00D72C34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109,5</w:t>
            </w:r>
          </w:p>
        </w:tc>
      </w:tr>
      <w:tr w:rsidR="0084014E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84014E" w:rsidRDefault="0084014E" w:rsidP="001C728A">
            <w:pPr>
              <w:autoSpaceDE w:val="0"/>
              <w:autoSpaceDN w:val="0"/>
              <w:ind w:firstLine="42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хлеб и булочные изделия из пшеничной муки 1 и 2 </w:t>
            </w:r>
            <w:proofErr w:type="gramStart"/>
            <w:r>
              <w:rPr>
                <w:rFonts w:ascii="Arial" w:hAnsi="Arial"/>
                <w:sz w:val="18"/>
              </w:rPr>
              <w:t>с</w:t>
            </w:r>
            <w:proofErr w:type="gramEnd"/>
          </w:p>
        </w:tc>
        <w:tc>
          <w:tcPr>
            <w:tcW w:w="1134" w:type="dxa"/>
            <w:vAlign w:val="center"/>
          </w:tcPr>
          <w:p w:rsidR="0084014E" w:rsidRPr="00D72C34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84014E" w:rsidRPr="00D72C34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107,6</w:t>
            </w:r>
          </w:p>
        </w:tc>
        <w:tc>
          <w:tcPr>
            <w:tcW w:w="1134" w:type="dxa"/>
            <w:vAlign w:val="center"/>
          </w:tcPr>
          <w:p w:rsidR="0084014E" w:rsidRPr="00D72C34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107,6</w:t>
            </w:r>
          </w:p>
        </w:tc>
      </w:tr>
      <w:tr w:rsidR="0084014E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84014E" w:rsidRDefault="0084014E" w:rsidP="001C728A">
            <w:pPr>
              <w:autoSpaceDE w:val="0"/>
              <w:autoSpaceDN w:val="0"/>
              <w:ind w:firstLine="42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булочные изделия сдобные из муки в/</w:t>
            </w:r>
            <w:proofErr w:type="gramStart"/>
            <w:r>
              <w:rPr>
                <w:rFonts w:ascii="Arial" w:hAnsi="Arial"/>
                <w:sz w:val="18"/>
              </w:rPr>
              <w:t>с</w:t>
            </w:r>
            <w:proofErr w:type="gramEnd"/>
            <w:r>
              <w:rPr>
                <w:rFonts w:ascii="Arial" w:hAnsi="Arial"/>
                <w:sz w:val="18"/>
              </w:rPr>
              <w:t xml:space="preserve"> штучные</w:t>
            </w:r>
          </w:p>
        </w:tc>
        <w:tc>
          <w:tcPr>
            <w:tcW w:w="1134" w:type="dxa"/>
            <w:vAlign w:val="center"/>
          </w:tcPr>
          <w:p w:rsidR="0084014E" w:rsidRPr="00D72C34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1134" w:type="dxa"/>
            <w:vAlign w:val="center"/>
          </w:tcPr>
          <w:p w:rsidR="0084014E" w:rsidRPr="00D72C34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106,7</w:t>
            </w:r>
          </w:p>
        </w:tc>
        <w:tc>
          <w:tcPr>
            <w:tcW w:w="1134" w:type="dxa"/>
            <w:vAlign w:val="center"/>
          </w:tcPr>
          <w:p w:rsidR="0084014E" w:rsidRPr="00D72C34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109,2</w:t>
            </w:r>
          </w:p>
        </w:tc>
      </w:tr>
      <w:tr w:rsidR="00F23AD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F23AD4" w:rsidRDefault="00F23AD4" w:rsidP="001C728A">
            <w:pPr>
              <w:pStyle w:val="2"/>
              <w:ind w:firstLine="8"/>
            </w:pPr>
            <w:r>
              <w:t>Макаронные и крупяные изделия</w:t>
            </w:r>
          </w:p>
        </w:tc>
        <w:tc>
          <w:tcPr>
            <w:tcW w:w="1134" w:type="dxa"/>
            <w:vAlign w:val="center"/>
          </w:tcPr>
          <w:p w:rsidR="00F23AD4" w:rsidRPr="00D72C34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134" w:type="dxa"/>
            <w:vAlign w:val="center"/>
          </w:tcPr>
          <w:p w:rsidR="00F23AD4" w:rsidRPr="00D72C34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107,2</w:t>
            </w:r>
          </w:p>
        </w:tc>
        <w:tc>
          <w:tcPr>
            <w:tcW w:w="1134" w:type="dxa"/>
            <w:vAlign w:val="center"/>
          </w:tcPr>
          <w:p w:rsidR="00F23AD4" w:rsidRPr="00D72C34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107,4</w:t>
            </w:r>
          </w:p>
        </w:tc>
      </w:tr>
      <w:tr w:rsidR="00F23AD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F23AD4" w:rsidRDefault="00F23AD4" w:rsidP="001C728A">
            <w:pPr>
              <w:autoSpaceDE w:val="0"/>
              <w:autoSpaceDN w:val="0"/>
              <w:ind w:firstLine="14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Крупа и </w:t>
            </w:r>
            <w:proofErr w:type="gramStart"/>
            <w:r>
              <w:rPr>
                <w:rFonts w:ascii="Arial" w:hAnsi="Arial"/>
                <w:b/>
                <w:sz w:val="18"/>
              </w:rPr>
              <w:t>бобовые</w:t>
            </w:r>
            <w:proofErr w:type="gramEnd"/>
          </w:p>
        </w:tc>
        <w:tc>
          <w:tcPr>
            <w:tcW w:w="1134" w:type="dxa"/>
            <w:vAlign w:val="center"/>
          </w:tcPr>
          <w:p w:rsidR="00F23AD4" w:rsidRPr="00D72C34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134" w:type="dxa"/>
            <w:vAlign w:val="center"/>
          </w:tcPr>
          <w:p w:rsidR="00F23AD4" w:rsidRPr="00D72C34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111,8</w:t>
            </w:r>
          </w:p>
        </w:tc>
        <w:tc>
          <w:tcPr>
            <w:tcW w:w="1134" w:type="dxa"/>
            <w:vAlign w:val="center"/>
          </w:tcPr>
          <w:p w:rsidR="00F23AD4" w:rsidRPr="00D72C34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112,8</w:t>
            </w:r>
          </w:p>
        </w:tc>
      </w:tr>
      <w:tr w:rsidR="00F23AD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F23AD4" w:rsidRDefault="00F23AD4" w:rsidP="001C728A">
            <w:pPr>
              <w:autoSpaceDE w:val="0"/>
              <w:autoSpaceDN w:val="0"/>
              <w:ind w:firstLine="284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рис шлифованный</w:t>
            </w:r>
          </w:p>
        </w:tc>
        <w:tc>
          <w:tcPr>
            <w:tcW w:w="1134" w:type="dxa"/>
            <w:vAlign w:val="center"/>
          </w:tcPr>
          <w:p w:rsidR="00F23AD4" w:rsidRPr="00D72C34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1134" w:type="dxa"/>
            <w:vAlign w:val="center"/>
          </w:tcPr>
          <w:p w:rsidR="00F23AD4" w:rsidRPr="00D72C34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1134" w:type="dxa"/>
            <w:vAlign w:val="center"/>
          </w:tcPr>
          <w:p w:rsidR="00F23AD4" w:rsidRPr="00D72C34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92,7</w:t>
            </w:r>
          </w:p>
        </w:tc>
      </w:tr>
      <w:tr w:rsidR="00F23AD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F23AD4" w:rsidRDefault="00F23AD4" w:rsidP="001C728A">
            <w:pPr>
              <w:autoSpaceDE w:val="0"/>
              <w:autoSpaceDN w:val="0"/>
              <w:ind w:firstLine="284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крупа манная</w:t>
            </w:r>
          </w:p>
        </w:tc>
        <w:tc>
          <w:tcPr>
            <w:tcW w:w="1134" w:type="dxa"/>
            <w:vAlign w:val="center"/>
          </w:tcPr>
          <w:p w:rsidR="00F23AD4" w:rsidRPr="00D72C34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1134" w:type="dxa"/>
            <w:vAlign w:val="center"/>
          </w:tcPr>
          <w:p w:rsidR="00F23AD4" w:rsidRPr="00D72C34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1134" w:type="dxa"/>
            <w:vAlign w:val="center"/>
          </w:tcPr>
          <w:p w:rsidR="00F23AD4" w:rsidRPr="00D72C34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100,8</w:t>
            </w:r>
          </w:p>
        </w:tc>
      </w:tr>
      <w:tr w:rsidR="00F23AD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F23AD4" w:rsidRDefault="00F23AD4" w:rsidP="001C728A">
            <w:pPr>
              <w:autoSpaceDE w:val="0"/>
              <w:autoSpaceDN w:val="0"/>
              <w:ind w:firstLine="284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пшено</w:t>
            </w:r>
          </w:p>
        </w:tc>
        <w:tc>
          <w:tcPr>
            <w:tcW w:w="1134" w:type="dxa"/>
            <w:vAlign w:val="center"/>
          </w:tcPr>
          <w:p w:rsidR="00F23AD4" w:rsidRPr="00D72C34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134" w:type="dxa"/>
            <w:vAlign w:val="center"/>
          </w:tcPr>
          <w:p w:rsidR="00F23AD4" w:rsidRPr="00D72C34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1134" w:type="dxa"/>
            <w:vAlign w:val="center"/>
          </w:tcPr>
          <w:p w:rsidR="00F23AD4" w:rsidRPr="00D72C34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92,9</w:t>
            </w:r>
          </w:p>
        </w:tc>
      </w:tr>
      <w:tr w:rsidR="00F23AD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F23AD4" w:rsidRDefault="00F23AD4" w:rsidP="001C728A">
            <w:pPr>
              <w:autoSpaceDE w:val="0"/>
              <w:autoSpaceDN w:val="0"/>
              <w:ind w:firstLine="284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горох и фасоль</w:t>
            </w:r>
          </w:p>
        </w:tc>
        <w:tc>
          <w:tcPr>
            <w:tcW w:w="1134" w:type="dxa"/>
            <w:vAlign w:val="center"/>
          </w:tcPr>
          <w:p w:rsidR="00F23AD4" w:rsidRPr="00D72C34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102,9</w:t>
            </w:r>
          </w:p>
        </w:tc>
        <w:tc>
          <w:tcPr>
            <w:tcW w:w="1134" w:type="dxa"/>
            <w:vAlign w:val="center"/>
          </w:tcPr>
          <w:p w:rsidR="00F23AD4" w:rsidRPr="00D72C34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117,4</w:t>
            </w:r>
          </w:p>
        </w:tc>
        <w:tc>
          <w:tcPr>
            <w:tcW w:w="1134" w:type="dxa"/>
            <w:vAlign w:val="center"/>
          </w:tcPr>
          <w:p w:rsidR="00F23AD4" w:rsidRPr="00D72C34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120,0</w:t>
            </w:r>
          </w:p>
        </w:tc>
      </w:tr>
      <w:tr w:rsidR="00F23AD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F23AD4" w:rsidRDefault="00F23AD4" w:rsidP="001C728A">
            <w:pPr>
              <w:autoSpaceDE w:val="0"/>
              <w:autoSpaceDN w:val="0"/>
              <w:ind w:firstLine="284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крупа гречневая (ядрица)</w:t>
            </w:r>
          </w:p>
        </w:tc>
        <w:tc>
          <w:tcPr>
            <w:tcW w:w="1134" w:type="dxa"/>
            <w:vAlign w:val="center"/>
          </w:tcPr>
          <w:p w:rsidR="00F23AD4" w:rsidRPr="00D72C34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1134" w:type="dxa"/>
            <w:vAlign w:val="center"/>
          </w:tcPr>
          <w:p w:rsidR="00F23AD4" w:rsidRPr="00D72C34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135,2</w:t>
            </w:r>
          </w:p>
        </w:tc>
        <w:tc>
          <w:tcPr>
            <w:tcW w:w="1134" w:type="dxa"/>
            <w:vAlign w:val="center"/>
          </w:tcPr>
          <w:p w:rsidR="00F23AD4" w:rsidRPr="00D72C34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135,2</w:t>
            </w:r>
          </w:p>
        </w:tc>
      </w:tr>
      <w:tr w:rsidR="00F23AD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F23AD4" w:rsidRDefault="00F23AD4" w:rsidP="001C728A">
            <w:pPr>
              <w:autoSpaceDE w:val="0"/>
              <w:autoSpaceDN w:val="0"/>
              <w:ind w:firstLine="284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крупа овсяная и перловая</w:t>
            </w:r>
          </w:p>
        </w:tc>
        <w:tc>
          <w:tcPr>
            <w:tcW w:w="1134" w:type="dxa"/>
            <w:vAlign w:val="center"/>
          </w:tcPr>
          <w:p w:rsidR="00F23AD4" w:rsidRPr="00D72C34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1134" w:type="dxa"/>
            <w:vAlign w:val="center"/>
          </w:tcPr>
          <w:p w:rsidR="00F23AD4" w:rsidRPr="00D72C34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1134" w:type="dxa"/>
            <w:vAlign w:val="center"/>
          </w:tcPr>
          <w:p w:rsidR="00F23AD4" w:rsidRPr="00D72C34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111,0</w:t>
            </w:r>
          </w:p>
        </w:tc>
      </w:tr>
      <w:tr w:rsidR="00F23AD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F23AD4" w:rsidRDefault="00F23AD4" w:rsidP="001C728A">
            <w:pPr>
              <w:autoSpaceDE w:val="0"/>
              <w:autoSpaceDN w:val="0"/>
              <w:ind w:firstLine="14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Макаронные изделия</w:t>
            </w:r>
          </w:p>
        </w:tc>
        <w:tc>
          <w:tcPr>
            <w:tcW w:w="1134" w:type="dxa"/>
            <w:vAlign w:val="center"/>
          </w:tcPr>
          <w:p w:rsidR="00F23AD4" w:rsidRPr="00D72C34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F23AD4" w:rsidRPr="00D72C34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1134" w:type="dxa"/>
            <w:vAlign w:val="center"/>
          </w:tcPr>
          <w:p w:rsidR="00F23AD4" w:rsidRPr="00D72C34" w:rsidRDefault="003220AD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98,0</w:t>
            </w:r>
          </w:p>
        </w:tc>
      </w:tr>
      <w:tr w:rsidR="00F23AD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F23AD4" w:rsidRDefault="00F23AD4" w:rsidP="001C728A">
            <w:pPr>
              <w:autoSpaceDE w:val="0"/>
              <w:autoSpaceDN w:val="0"/>
              <w:ind w:firstLine="284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вермишель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98,2</w:t>
            </w:r>
          </w:p>
        </w:tc>
      </w:tr>
      <w:tr w:rsidR="00F23AD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F23AD4" w:rsidRDefault="00F23AD4" w:rsidP="001C728A">
            <w:pPr>
              <w:autoSpaceDE w:val="0"/>
              <w:autoSpaceDN w:val="0"/>
              <w:ind w:firstLine="284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макаронные изделия из пшеничной муки высшего сорта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97,6</w:t>
            </w:r>
          </w:p>
        </w:tc>
      </w:tr>
      <w:tr w:rsidR="00F23AD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F23AD4" w:rsidRDefault="00F23AD4" w:rsidP="001C728A">
            <w:pPr>
              <w:autoSpaceDE w:val="0"/>
              <w:autoSpaceDN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Плодоовощная продукция, включая картофель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97,2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108,0</w:t>
            </w:r>
          </w:p>
        </w:tc>
      </w:tr>
      <w:tr w:rsidR="00F23AD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F23AD4" w:rsidRDefault="00F23AD4" w:rsidP="00240084">
            <w:pPr>
              <w:autoSpaceDE w:val="0"/>
              <w:autoSpaceDN w:val="0"/>
              <w:ind w:firstLine="284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картофель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121,6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94,7</w:t>
            </w:r>
          </w:p>
        </w:tc>
      </w:tr>
      <w:tr w:rsidR="00F23AD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F23AD4" w:rsidRDefault="00F23AD4" w:rsidP="001C728A">
            <w:pPr>
              <w:autoSpaceDE w:val="0"/>
              <w:autoSpaceDN w:val="0"/>
              <w:ind w:firstLine="14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Овощи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70,8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112,0</w:t>
            </w:r>
          </w:p>
        </w:tc>
      </w:tr>
      <w:tr w:rsidR="00F23AD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F23AD4" w:rsidRDefault="00F23AD4" w:rsidP="001C728A">
            <w:pPr>
              <w:autoSpaceDE w:val="0"/>
              <w:autoSpaceDN w:val="0"/>
              <w:ind w:firstLine="284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капуста свежая белокочанная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126,1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128,9</w:t>
            </w:r>
          </w:p>
        </w:tc>
      </w:tr>
      <w:tr w:rsidR="00F23AD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F23AD4" w:rsidRDefault="00F23AD4" w:rsidP="001C728A">
            <w:pPr>
              <w:autoSpaceDE w:val="0"/>
              <w:autoSpaceDN w:val="0"/>
              <w:ind w:firstLine="284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лук репчатый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112,5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101,7</w:t>
            </w:r>
          </w:p>
        </w:tc>
      </w:tr>
      <w:tr w:rsidR="00F23AD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F23AD4" w:rsidRDefault="00F23AD4" w:rsidP="001C728A">
            <w:pPr>
              <w:autoSpaceDE w:val="0"/>
              <w:autoSpaceDN w:val="0"/>
              <w:ind w:firstLine="284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свекла столовая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91,0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110,2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88,3</w:t>
            </w:r>
          </w:p>
        </w:tc>
      </w:tr>
      <w:tr w:rsidR="00F23AD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F23AD4" w:rsidRDefault="00F23AD4" w:rsidP="001C728A">
            <w:pPr>
              <w:autoSpaceDE w:val="0"/>
              <w:autoSpaceDN w:val="0"/>
              <w:ind w:firstLine="284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морковь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86,3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119,6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80,6</w:t>
            </w:r>
          </w:p>
        </w:tc>
      </w:tr>
      <w:tr w:rsidR="00F23AD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F23AD4" w:rsidRDefault="00F23AD4" w:rsidP="001C728A">
            <w:pPr>
              <w:autoSpaceDE w:val="0"/>
              <w:autoSpaceDN w:val="0"/>
              <w:ind w:firstLine="284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чеснок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125,6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134,8</w:t>
            </w:r>
          </w:p>
        </w:tc>
      </w:tr>
      <w:tr w:rsidR="00F23AD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F23AD4" w:rsidRDefault="00F23AD4" w:rsidP="001C728A">
            <w:pPr>
              <w:autoSpaceDE w:val="0"/>
              <w:autoSpaceDN w:val="0"/>
              <w:ind w:firstLine="284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огурцы свежие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80,6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123,2</w:t>
            </w:r>
          </w:p>
        </w:tc>
      </w:tr>
      <w:tr w:rsidR="00F23AD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F23AD4" w:rsidRDefault="00F23AD4" w:rsidP="001C728A">
            <w:pPr>
              <w:autoSpaceDE w:val="0"/>
              <w:autoSpaceDN w:val="0"/>
              <w:ind w:firstLine="14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Фрукты и цитрусовые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98,1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107,4</w:t>
            </w:r>
          </w:p>
        </w:tc>
      </w:tr>
      <w:tr w:rsidR="00F23AD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F23AD4" w:rsidRDefault="00F23AD4" w:rsidP="001C728A">
            <w:pPr>
              <w:autoSpaceDE w:val="0"/>
              <w:autoSpaceDN w:val="0"/>
              <w:ind w:firstLine="284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яблоки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92,4</w:t>
            </w:r>
          </w:p>
        </w:tc>
      </w:tr>
      <w:tr w:rsidR="00F23AD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F23AD4" w:rsidRDefault="00F23AD4" w:rsidP="001C728A">
            <w:pPr>
              <w:autoSpaceDE w:val="0"/>
              <w:autoSpaceDN w:val="0"/>
              <w:ind w:firstLine="284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апельсины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101,8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79,6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93,7</w:t>
            </w:r>
          </w:p>
        </w:tc>
      </w:tr>
      <w:tr w:rsidR="00F23AD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F23AD4" w:rsidRDefault="00F23AD4" w:rsidP="001C728A">
            <w:pPr>
              <w:autoSpaceDE w:val="0"/>
              <w:autoSpaceDN w:val="0"/>
              <w:ind w:firstLine="284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лимоны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131,1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134,7</w:t>
            </w:r>
          </w:p>
        </w:tc>
      </w:tr>
      <w:tr w:rsidR="00F23AD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F23AD4" w:rsidRDefault="00F23AD4" w:rsidP="001C728A">
            <w:pPr>
              <w:autoSpaceDE w:val="0"/>
              <w:autoSpaceDN w:val="0"/>
              <w:ind w:firstLine="284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бананы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97,7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130,2</w:t>
            </w:r>
          </w:p>
        </w:tc>
      </w:tr>
      <w:tr w:rsidR="00F23AD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F23AD4" w:rsidRDefault="00F23AD4" w:rsidP="001C728A">
            <w:pPr>
              <w:autoSpaceDE w:val="0"/>
              <w:autoSpaceDN w:val="0"/>
              <w:ind w:firstLine="284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сухофрукты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104,8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124,5</w:t>
            </w:r>
          </w:p>
        </w:tc>
      </w:tr>
      <w:tr w:rsidR="00F23AD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F23AD4" w:rsidRDefault="00F23AD4" w:rsidP="001C728A">
            <w:pPr>
              <w:autoSpaceDE w:val="0"/>
              <w:autoSpaceDN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Алкогольные напитки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103,9</w:t>
            </w:r>
          </w:p>
        </w:tc>
      </w:tr>
      <w:tr w:rsidR="00F23AD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F23AD4" w:rsidRDefault="00F23AD4" w:rsidP="001C728A">
            <w:pPr>
              <w:autoSpaceDE w:val="0"/>
              <w:autoSpaceDN w:val="0"/>
              <w:ind w:firstLine="14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Водка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102,9</w:t>
            </w:r>
          </w:p>
        </w:tc>
      </w:tr>
      <w:tr w:rsidR="00F23AD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F23AD4" w:rsidRDefault="00F23AD4" w:rsidP="001C728A">
            <w:pPr>
              <w:autoSpaceDE w:val="0"/>
              <w:autoSpaceDN w:val="0"/>
              <w:ind w:firstLine="14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Вина виноградные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104,0</w:t>
            </w:r>
          </w:p>
        </w:tc>
      </w:tr>
      <w:tr w:rsidR="00F23AD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F23AD4" w:rsidRDefault="00F23AD4" w:rsidP="001C728A">
            <w:pPr>
              <w:autoSpaceDE w:val="0"/>
              <w:autoSpaceDN w:val="0"/>
              <w:ind w:firstLine="14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Коньяк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99,5</w:t>
            </w:r>
          </w:p>
        </w:tc>
      </w:tr>
      <w:tr w:rsidR="00F23AD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F23AD4" w:rsidRDefault="00F23AD4" w:rsidP="001C728A">
            <w:pPr>
              <w:autoSpaceDE w:val="0"/>
              <w:autoSpaceDN w:val="0"/>
              <w:ind w:firstLine="14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Шампанское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105,3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107,4</w:t>
            </w:r>
          </w:p>
        </w:tc>
      </w:tr>
      <w:tr w:rsidR="00F23AD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F23AD4" w:rsidRDefault="00F23AD4" w:rsidP="001C728A">
            <w:pPr>
              <w:autoSpaceDE w:val="0"/>
              <w:autoSpaceDN w:val="0"/>
              <w:ind w:firstLine="14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Пиво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104,5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108,1</w:t>
            </w:r>
          </w:p>
        </w:tc>
      </w:tr>
      <w:tr w:rsidR="00F23AD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F23AD4" w:rsidRDefault="00F23AD4" w:rsidP="001C728A">
            <w:pPr>
              <w:autoSpaceDE w:val="0"/>
              <w:autoSpaceDN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Напитки безалкогольные 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106,0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108,4</w:t>
            </w:r>
          </w:p>
        </w:tc>
      </w:tr>
      <w:tr w:rsidR="00F23AD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F23AD4" w:rsidRDefault="00F23AD4" w:rsidP="001C728A">
            <w:pPr>
              <w:autoSpaceDE w:val="0"/>
              <w:autoSpaceDN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Мороженое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108,8</w:t>
            </w:r>
          </w:p>
        </w:tc>
        <w:tc>
          <w:tcPr>
            <w:tcW w:w="1134" w:type="dxa"/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108,8</w:t>
            </w:r>
          </w:p>
        </w:tc>
      </w:tr>
      <w:tr w:rsidR="00F23AD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F23AD4" w:rsidRDefault="00F23AD4" w:rsidP="001C728A">
            <w:pPr>
              <w:tabs>
                <w:tab w:val="left" w:pos="142"/>
              </w:tabs>
              <w:autoSpaceDE w:val="0"/>
              <w:autoSpaceDN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Общественное питание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103,9</w:t>
            </w:r>
          </w:p>
        </w:tc>
      </w:tr>
      <w:tr w:rsidR="00F23AD4" w:rsidRPr="00C81B51" w:rsidTr="00D903F7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F23AD4" w:rsidRPr="005B14B6" w:rsidRDefault="00F23AD4" w:rsidP="001C728A">
            <w:pPr>
              <w:autoSpaceDE w:val="0"/>
              <w:autoSpaceDN w:val="0"/>
              <w:jc w:val="both"/>
              <w:rPr>
                <w:rFonts w:ascii="Arial" w:hAnsi="Arial"/>
                <w:b/>
              </w:rPr>
            </w:pPr>
            <w:r w:rsidRPr="005B14B6">
              <w:rPr>
                <w:rFonts w:ascii="Arial" w:hAnsi="Arial"/>
                <w:b/>
              </w:rPr>
              <w:t>Непродовольственные товары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23AD4" w:rsidRPr="00D72C34" w:rsidRDefault="00D17998" w:rsidP="00D17998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</w:t>
            </w:r>
            <w:r w:rsidR="00240D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23AD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105,5</w:t>
            </w:r>
          </w:p>
        </w:tc>
      </w:tr>
      <w:tr w:rsidR="00A46DFC" w:rsidRPr="0061640B" w:rsidTr="001C728A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tcBorders>
              <w:top w:val="double" w:sz="4" w:space="0" w:color="auto"/>
            </w:tcBorders>
            <w:vAlign w:val="bottom"/>
          </w:tcPr>
          <w:p w:rsidR="00A46DFC" w:rsidRDefault="00A46DFC" w:rsidP="001C728A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из них:                                  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bottom"/>
          </w:tcPr>
          <w:p w:rsidR="00A46DFC" w:rsidRPr="00D72C34" w:rsidRDefault="00A46DF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bottom"/>
          </w:tcPr>
          <w:p w:rsidR="00A46DFC" w:rsidRPr="00D72C34" w:rsidRDefault="00A46DF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bottom"/>
          </w:tcPr>
          <w:p w:rsidR="00A46DFC" w:rsidRPr="00D72C34" w:rsidRDefault="00A46DF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72C34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D72C34" w:rsidRDefault="00D72C34" w:rsidP="001C728A">
            <w:pPr>
              <w:autoSpaceDE w:val="0"/>
              <w:autoSpaceDN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Ткани</w:t>
            </w:r>
          </w:p>
        </w:tc>
        <w:tc>
          <w:tcPr>
            <w:tcW w:w="1134" w:type="dxa"/>
            <w:vAlign w:val="center"/>
          </w:tcPr>
          <w:p w:rsidR="00D72C3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1134" w:type="dxa"/>
            <w:vAlign w:val="center"/>
          </w:tcPr>
          <w:p w:rsidR="00D72C3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1134" w:type="dxa"/>
            <w:vAlign w:val="center"/>
          </w:tcPr>
          <w:p w:rsidR="00D72C3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109,4</w:t>
            </w:r>
          </w:p>
        </w:tc>
      </w:tr>
      <w:tr w:rsidR="00D72C34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D72C34" w:rsidRDefault="00D72C34" w:rsidP="001C728A">
            <w:pPr>
              <w:autoSpaceDE w:val="0"/>
              <w:autoSpaceDN w:val="0"/>
              <w:ind w:firstLine="14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Ткани хлопчатобумажные</w:t>
            </w:r>
          </w:p>
        </w:tc>
        <w:tc>
          <w:tcPr>
            <w:tcW w:w="1134" w:type="dxa"/>
            <w:vAlign w:val="center"/>
          </w:tcPr>
          <w:p w:rsidR="00D72C3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134" w:type="dxa"/>
            <w:vAlign w:val="center"/>
          </w:tcPr>
          <w:p w:rsidR="00D72C3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104,6</w:t>
            </w:r>
          </w:p>
        </w:tc>
        <w:tc>
          <w:tcPr>
            <w:tcW w:w="1134" w:type="dxa"/>
            <w:vAlign w:val="center"/>
          </w:tcPr>
          <w:p w:rsidR="00D72C3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106,6</w:t>
            </w:r>
          </w:p>
        </w:tc>
      </w:tr>
      <w:tr w:rsidR="00D72C34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D72C34" w:rsidRDefault="00D72C34" w:rsidP="001C728A">
            <w:pPr>
              <w:autoSpaceDE w:val="0"/>
              <w:autoSpaceDN w:val="0"/>
              <w:ind w:firstLine="14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Ткани шерстяные</w:t>
            </w:r>
          </w:p>
        </w:tc>
        <w:tc>
          <w:tcPr>
            <w:tcW w:w="1134" w:type="dxa"/>
            <w:vAlign w:val="center"/>
          </w:tcPr>
          <w:p w:rsidR="00D72C3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103,6</w:t>
            </w:r>
          </w:p>
        </w:tc>
        <w:tc>
          <w:tcPr>
            <w:tcW w:w="1134" w:type="dxa"/>
            <w:vAlign w:val="center"/>
          </w:tcPr>
          <w:p w:rsidR="00D72C3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111,1</w:t>
            </w:r>
          </w:p>
        </w:tc>
        <w:tc>
          <w:tcPr>
            <w:tcW w:w="1134" w:type="dxa"/>
            <w:vAlign w:val="center"/>
          </w:tcPr>
          <w:p w:rsidR="00D72C3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112,8</w:t>
            </w:r>
          </w:p>
        </w:tc>
      </w:tr>
      <w:tr w:rsidR="00D72C3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D72C34" w:rsidRDefault="00D72C34" w:rsidP="001C728A">
            <w:pPr>
              <w:autoSpaceDE w:val="0"/>
              <w:autoSpaceDN w:val="0"/>
              <w:ind w:firstLine="14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Ткани шелковые</w:t>
            </w:r>
          </w:p>
        </w:tc>
        <w:tc>
          <w:tcPr>
            <w:tcW w:w="1134" w:type="dxa"/>
            <w:vAlign w:val="center"/>
          </w:tcPr>
          <w:p w:rsidR="00D72C3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1134" w:type="dxa"/>
            <w:vAlign w:val="center"/>
          </w:tcPr>
          <w:p w:rsidR="00D72C3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1134" w:type="dxa"/>
            <w:vAlign w:val="center"/>
          </w:tcPr>
          <w:p w:rsidR="00D72C3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109,7</w:t>
            </w:r>
          </w:p>
        </w:tc>
      </w:tr>
      <w:tr w:rsidR="00D72C34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D72C34" w:rsidRDefault="00D72C34" w:rsidP="001C728A">
            <w:pPr>
              <w:pStyle w:val="7"/>
              <w:widowControl w:val="0"/>
              <w:autoSpaceDE w:val="0"/>
              <w:autoSpaceDN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Полотенца</w:t>
            </w:r>
          </w:p>
        </w:tc>
        <w:tc>
          <w:tcPr>
            <w:tcW w:w="1134" w:type="dxa"/>
            <w:vAlign w:val="center"/>
          </w:tcPr>
          <w:p w:rsidR="00D72C3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134" w:type="dxa"/>
            <w:vAlign w:val="center"/>
          </w:tcPr>
          <w:p w:rsidR="00D72C3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102,3</w:t>
            </w:r>
          </w:p>
        </w:tc>
        <w:tc>
          <w:tcPr>
            <w:tcW w:w="1134" w:type="dxa"/>
            <w:vAlign w:val="center"/>
          </w:tcPr>
          <w:p w:rsidR="00D72C3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106,6</w:t>
            </w:r>
          </w:p>
        </w:tc>
      </w:tr>
      <w:tr w:rsidR="00D72C34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D72C34" w:rsidRDefault="00D72C34" w:rsidP="001C728A">
            <w:pPr>
              <w:autoSpaceDE w:val="0"/>
              <w:autoSpaceDN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Одежда и белье</w:t>
            </w:r>
          </w:p>
        </w:tc>
        <w:tc>
          <w:tcPr>
            <w:tcW w:w="1134" w:type="dxa"/>
            <w:vAlign w:val="center"/>
          </w:tcPr>
          <w:p w:rsidR="00D72C3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1134" w:type="dxa"/>
            <w:vAlign w:val="center"/>
          </w:tcPr>
          <w:p w:rsidR="00D72C3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1134" w:type="dxa"/>
            <w:vAlign w:val="center"/>
          </w:tcPr>
          <w:p w:rsidR="00D72C3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105,9</w:t>
            </w:r>
          </w:p>
        </w:tc>
      </w:tr>
      <w:tr w:rsidR="00D72C34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D72C34" w:rsidRDefault="00D72C34" w:rsidP="001C728A">
            <w:pPr>
              <w:autoSpaceDE w:val="0"/>
              <w:autoSpaceDN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   Одежда</w:t>
            </w:r>
          </w:p>
        </w:tc>
        <w:tc>
          <w:tcPr>
            <w:tcW w:w="1134" w:type="dxa"/>
            <w:vAlign w:val="center"/>
          </w:tcPr>
          <w:p w:rsidR="00D72C3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1134" w:type="dxa"/>
            <w:vAlign w:val="center"/>
          </w:tcPr>
          <w:p w:rsidR="00D72C3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1134" w:type="dxa"/>
            <w:vAlign w:val="center"/>
          </w:tcPr>
          <w:p w:rsidR="00D72C3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106,0</w:t>
            </w:r>
          </w:p>
        </w:tc>
      </w:tr>
      <w:tr w:rsidR="00D72C34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D72C34" w:rsidRDefault="00D72C34" w:rsidP="001C728A">
            <w:pPr>
              <w:autoSpaceDE w:val="0"/>
              <w:autoSpaceDN w:val="0"/>
              <w:ind w:firstLine="284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Одежда мужская</w:t>
            </w:r>
          </w:p>
        </w:tc>
        <w:tc>
          <w:tcPr>
            <w:tcW w:w="1134" w:type="dxa"/>
            <w:vAlign w:val="center"/>
          </w:tcPr>
          <w:p w:rsidR="00D72C3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134" w:type="dxa"/>
            <w:vAlign w:val="center"/>
          </w:tcPr>
          <w:p w:rsidR="00D72C3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103,8</w:t>
            </w:r>
          </w:p>
        </w:tc>
        <w:tc>
          <w:tcPr>
            <w:tcW w:w="1134" w:type="dxa"/>
            <w:vAlign w:val="center"/>
          </w:tcPr>
          <w:p w:rsidR="00D72C3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105,9</w:t>
            </w:r>
          </w:p>
        </w:tc>
      </w:tr>
      <w:tr w:rsidR="00D72C34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D72C34" w:rsidRDefault="00D72C34" w:rsidP="001C728A">
            <w:pPr>
              <w:autoSpaceDE w:val="0"/>
              <w:autoSpaceDN w:val="0"/>
              <w:ind w:firstLine="284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Одежда женская</w:t>
            </w:r>
          </w:p>
        </w:tc>
        <w:tc>
          <w:tcPr>
            <w:tcW w:w="1134" w:type="dxa"/>
            <w:vAlign w:val="center"/>
          </w:tcPr>
          <w:p w:rsidR="00D72C3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1134" w:type="dxa"/>
            <w:vAlign w:val="center"/>
          </w:tcPr>
          <w:p w:rsidR="00D72C3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1134" w:type="dxa"/>
            <w:vAlign w:val="center"/>
          </w:tcPr>
          <w:p w:rsidR="00D72C3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105,2</w:t>
            </w:r>
          </w:p>
        </w:tc>
      </w:tr>
      <w:tr w:rsidR="00D72C34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D72C34" w:rsidRDefault="00D72C34" w:rsidP="001C728A">
            <w:pPr>
              <w:autoSpaceDE w:val="0"/>
              <w:autoSpaceDN w:val="0"/>
              <w:ind w:firstLine="284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Одежда детская</w:t>
            </w:r>
          </w:p>
        </w:tc>
        <w:tc>
          <w:tcPr>
            <w:tcW w:w="1134" w:type="dxa"/>
            <w:vAlign w:val="center"/>
          </w:tcPr>
          <w:p w:rsidR="00D72C3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1134" w:type="dxa"/>
            <w:vAlign w:val="center"/>
          </w:tcPr>
          <w:p w:rsidR="00D72C3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103,6</w:t>
            </w:r>
          </w:p>
        </w:tc>
        <w:tc>
          <w:tcPr>
            <w:tcW w:w="1134" w:type="dxa"/>
            <w:vAlign w:val="center"/>
          </w:tcPr>
          <w:p w:rsidR="00D72C3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109,9</w:t>
            </w:r>
          </w:p>
        </w:tc>
      </w:tr>
      <w:tr w:rsidR="00D72C34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D72C34" w:rsidRDefault="00D72C34" w:rsidP="001C728A">
            <w:pPr>
              <w:autoSpaceDE w:val="0"/>
              <w:autoSpaceDN w:val="0"/>
              <w:ind w:firstLine="426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Одежда для детей школьного возраста</w:t>
            </w:r>
          </w:p>
        </w:tc>
        <w:tc>
          <w:tcPr>
            <w:tcW w:w="1134" w:type="dxa"/>
            <w:vAlign w:val="center"/>
          </w:tcPr>
          <w:p w:rsidR="00D72C3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1134" w:type="dxa"/>
            <w:vAlign w:val="center"/>
          </w:tcPr>
          <w:p w:rsidR="00D72C3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103,1</w:t>
            </w:r>
          </w:p>
        </w:tc>
        <w:tc>
          <w:tcPr>
            <w:tcW w:w="1134" w:type="dxa"/>
            <w:vAlign w:val="center"/>
          </w:tcPr>
          <w:p w:rsidR="00D72C34" w:rsidRPr="00D72C34" w:rsidRDefault="00240D31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110,6</w:t>
            </w:r>
          </w:p>
        </w:tc>
      </w:tr>
      <w:tr w:rsidR="00D72C34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D72C34" w:rsidRDefault="00D72C34" w:rsidP="001C728A">
            <w:pPr>
              <w:autoSpaceDE w:val="0"/>
              <w:autoSpaceDN w:val="0"/>
              <w:ind w:firstLine="426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Одежда для детей дошкольного возраста</w:t>
            </w:r>
          </w:p>
        </w:tc>
        <w:tc>
          <w:tcPr>
            <w:tcW w:w="1134" w:type="dxa"/>
            <w:vAlign w:val="center"/>
          </w:tcPr>
          <w:p w:rsidR="00D72C34" w:rsidRPr="00D72C34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134" w:type="dxa"/>
            <w:vAlign w:val="center"/>
          </w:tcPr>
          <w:p w:rsidR="00D72C34" w:rsidRPr="00D72C34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1134" w:type="dxa"/>
            <w:vAlign w:val="center"/>
          </w:tcPr>
          <w:p w:rsidR="00D72C34" w:rsidRPr="00D72C34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107,8</w:t>
            </w:r>
          </w:p>
        </w:tc>
      </w:tr>
      <w:tr w:rsidR="00D72C34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D72C34" w:rsidRDefault="00D72C34" w:rsidP="001C728A">
            <w:pPr>
              <w:autoSpaceDE w:val="0"/>
              <w:autoSpaceDN w:val="0"/>
              <w:ind w:firstLine="426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Белье для детей ясельного возраста</w:t>
            </w:r>
          </w:p>
        </w:tc>
        <w:tc>
          <w:tcPr>
            <w:tcW w:w="1134" w:type="dxa"/>
            <w:vAlign w:val="center"/>
          </w:tcPr>
          <w:p w:rsidR="00D72C34" w:rsidRPr="00D72C34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134" w:type="dxa"/>
            <w:vAlign w:val="center"/>
          </w:tcPr>
          <w:p w:rsidR="00D72C34" w:rsidRPr="00D72C34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105,6</w:t>
            </w:r>
          </w:p>
        </w:tc>
        <w:tc>
          <w:tcPr>
            <w:tcW w:w="1134" w:type="dxa"/>
            <w:vAlign w:val="center"/>
          </w:tcPr>
          <w:p w:rsidR="00D72C34" w:rsidRPr="00D72C34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110,5</w:t>
            </w:r>
          </w:p>
        </w:tc>
      </w:tr>
      <w:tr w:rsidR="00D72C34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D72C34" w:rsidRDefault="00D72C34" w:rsidP="001C728A">
            <w:pPr>
              <w:autoSpaceDE w:val="0"/>
              <w:autoSpaceDN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   Белье постельное</w:t>
            </w:r>
          </w:p>
        </w:tc>
        <w:tc>
          <w:tcPr>
            <w:tcW w:w="1134" w:type="dxa"/>
            <w:vAlign w:val="center"/>
          </w:tcPr>
          <w:p w:rsidR="00D72C34" w:rsidRPr="00D72C34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134" w:type="dxa"/>
            <w:vAlign w:val="center"/>
          </w:tcPr>
          <w:p w:rsidR="00D72C34" w:rsidRPr="00D72C34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1134" w:type="dxa"/>
            <w:vAlign w:val="center"/>
          </w:tcPr>
          <w:p w:rsidR="00D72C34" w:rsidRPr="00D72C34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105,3</w:t>
            </w:r>
          </w:p>
        </w:tc>
      </w:tr>
      <w:tr w:rsidR="00D72C34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D72C34" w:rsidRDefault="00D72C34" w:rsidP="001C728A">
            <w:pPr>
              <w:autoSpaceDE w:val="0"/>
              <w:autoSpaceDN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Меха и меховые изделия</w:t>
            </w:r>
          </w:p>
        </w:tc>
        <w:tc>
          <w:tcPr>
            <w:tcW w:w="1134" w:type="dxa"/>
            <w:vAlign w:val="center"/>
          </w:tcPr>
          <w:p w:rsidR="00D72C34" w:rsidRPr="00D72C34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D72C34" w:rsidRPr="00D72C34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1134" w:type="dxa"/>
            <w:vAlign w:val="center"/>
          </w:tcPr>
          <w:p w:rsidR="00D72C34" w:rsidRPr="00D72C34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104,3</w:t>
            </w:r>
          </w:p>
        </w:tc>
      </w:tr>
      <w:tr w:rsidR="00D72C34" w:rsidRPr="0061640B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D72C34" w:rsidRDefault="00D72C34" w:rsidP="001C728A">
            <w:pPr>
              <w:autoSpaceDE w:val="0"/>
              <w:autoSpaceDN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Трикотажные изделия</w:t>
            </w:r>
          </w:p>
        </w:tc>
        <w:tc>
          <w:tcPr>
            <w:tcW w:w="1134" w:type="dxa"/>
            <w:vAlign w:val="center"/>
          </w:tcPr>
          <w:p w:rsidR="00D72C34" w:rsidRPr="00D72C34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1134" w:type="dxa"/>
            <w:vAlign w:val="center"/>
          </w:tcPr>
          <w:p w:rsidR="00D72C34" w:rsidRPr="00D72C34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1134" w:type="dxa"/>
            <w:vAlign w:val="center"/>
          </w:tcPr>
          <w:p w:rsidR="00D72C34" w:rsidRPr="00D72C34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107,4</w:t>
            </w:r>
          </w:p>
        </w:tc>
      </w:tr>
      <w:tr w:rsidR="00D72C3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D72C34" w:rsidRDefault="00D72C34" w:rsidP="001C728A">
            <w:pPr>
              <w:autoSpaceDE w:val="0"/>
              <w:autoSpaceDN w:val="0"/>
              <w:ind w:firstLine="14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Верхний трикотаж, прочие изделия верхнего трикотажа</w:t>
            </w:r>
          </w:p>
        </w:tc>
        <w:tc>
          <w:tcPr>
            <w:tcW w:w="1134" w:type="dxa"/>
            <w:vAlign w:val="center"/>
          </w:tcPr>
          <w:p w:rsidR="00D72C34" w:rsidRPr="00D72C34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134" w:type="dxa"/>
            <w:vAlign w:val="center"/>
          </w:tcPr>
          <w:p w:rsidR="00D72C34" w:rsidRPr="00D72C34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134" w:type="dxa"/>
            <w:vAlign w:val="center"/>
          </w:tcPr>
          <w:p w:rsidR="00D72C34" w:rsidRPr="00D72C34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106,3</w:t>
            </w:r>
          </w:p>
        </w:tc>
      </w:tr>
      <w:tr w:rsidR="00D72C34" w:rsidRPr="00C81B51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D72C34" w:rsidRDefault="00D72C34" w:rsidP="001C728A">
            <w:pPr>
              <w:autoSpaceDE w:val="0"/>
              <w:autoSpaceDN w:val="0"/>
              <w:ind w:firstLine="14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Бельевой трикотаж</w:t>
            </w:r>
          </w:p>
        </w:tc>
        <w:tc>
          <w:tcPr>
            <w:tcW w:w="1134" w:type="dxa"/>
            <w:vAlign w:val="center"/>
          </w:tcPr>
          <w:p w:rsidR="00D72C34" w:rsidRPr="00D72C34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1134" w:type="dxa"/>
            <w:vAlign w:val="center"/>
          </w:tcPr>
          <w:p w:rsidR="00D72C34" w:rsidRPr="00D72C34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1134" w:type="dxa"/>
            <w:vAlign w:val="center"/>
          </w:tcPr>
          <w:p w:rsidR="00D72C34" w:rsidRPr="00D72C34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110,0</w:t>
            </w:r>
          </w:p>
        </w:tc>
      </w:tr>
      <w:tr w:rsidR="00D72C34" w:rsidRPr="004263A5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D72C34" w:rsidRDefault="00D72C34" w:rsidP="001C728A">
            <w:pPr>
              <w:autoSpaceDE w:val="0"/>
              <w:autoSpaceDN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Чулочно-носочные изделия</w:t>
            </w:r>
          </w:p>
        </w:tc>
        <w:tc>
          <w:tcPr>
            <w:tcW w:w="1134" w:type="dxa"/>
            <w:vAlign w:val="center"/>
          </w:tcPr>
          <w:p w:rsidR="00D72C34" w:rsidRPr="00D72C34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134" w:type="dxa"/>
            <w:vAlign w:val="center"/>
          </w:tcPr>
          <w:p w:rsidR="00D72C34" w:rsidRPr="00D72C34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103,7</w:t>
            </w:r>
          </w:p>
        </w:tc>
        <w:tc>
          <w:tcPr>
            <w:tcW w:w="1134" w:type="dxa"/>
            <w:vAlign w:val="center"/>
          </w:tcPr>
          <w:p w:rsidR="00D72C34" w:rsidRPr="00D72C34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106,0</w:t>
            </w:r>
          </w:p>
        </w:tc>
      </w:tr>
      <w:tr w:rsidR="00D72C34" w:rsidRPr="004263A5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D72C34" w:rsidRDefault="00D72C34" w:rsidP="001C728A">
            <w:pPr>
              <w:autoSpaceDE w:val="0"/>
              <w:autoSpaceDN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Обувь кожаная, текстильная и комбинированная</w:t>
            </w:r>
          </w:p>
        </w:tc>
        <w:tc>
          <w:tcPr>
            <w:tcW w:w="1134" w:type="dxa"/>
            <w:vAlign w:val="center"/>
          </w:tcPr>
          <w:p w:rsidR="00D72C34" w:rsidRPr="00D72C34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1134" w:type="dxa"/>
            <w:vAlign w:val="center"/>
          </w:tcPr>
          <w:p w:rsidR="00D72C34" w:rsidRPr="00D72C34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1134" w:type="dxa"/>
            <w:vAlign w:val="center"/>
          </w:tcPr>
          <w:p w:rsidR="00D72C34" w:rsidRPr="00D72C34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109,3</w:t>
            </w:r>
          </w:p>
        </w:tc>
      </w:tr>
      <w:tr w:rsidR="00D72C34" w:rsidRPr="004263A5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D72C34" w:rsidRDefault="00D72C34" w:rsidP="001C728A">
            <w:pPr>
              <w:autoSpaceDE w:val="0"/>
              <w:autoSpaceDN w:val="0"/>
              <w:ind w:firstLine="14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Обувь мужская</w:t>
            </w:r>
          </w:p>
        </w:tc>
        <w:tc>
          <w:tcPr>
            <w:tcW w:w="1134" w:type="dxa"/>
            <w:vAlign w:val="center"/>
          </w:tcPr>
          <w:p w:rsidR="00D72C34" w:rsidRPr="00D72C34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1134" w:type="dxa"/>
            <w:vAlign w:val="center"/>
          </w:tcPr>
          <w:p w:rsidR="00D72C34" w:rsidRPr="00D72C34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1134" w:type="dxa"/>
            <w:vAlign w:val="center"/>
          </w:tcPr>
          <w:p w:rsidR="00D72C34" w:rsidRPr="00D72C34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110,2</w:t>
            </w:r>
          </w:p>
        </w:tc>
      </w:tr>
    </w:tbl>
    <w:p w:rsidR="001C728A" w:rsidRDefault="001C728A" w:rsidP="001C728A">
      <w:pPr>
        <w:jc w:val="right"/>
        <w:rPr>
          <w:rFonts w:ascii="Arial" w:hAnsi="Arial"/>
        </w:rPr>
      </w:pPr>
      <w:r>
        <w:rPr>
          <w:rFonts w:ascii="Arial" w:hAnsi="Arial"/>
        </w:rPr>
        <w:lastRenderedPageBreak/>
        <w:t>продолжение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21"/>
        <w:gridCol w:w="1134"/>
        <w:gridCol w:w="1134"/>
        <w:gridCol w:w="1134"/>
      </w:tblGrid>
      <w:tr w:rsidR="003220AD" w:rsidTr="00440786">
        <w:trPr>
          <w:cantSplit/>
          <w:trHeight w:val="230"/>
        </w:trPr>
        <w:tc>
          <w:tcPr>
            <w:tcW w:w="6521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20AD" w:rsidRDefault="003220AD" w:rsidP="001C728A">
            <w:pPr>
              <w:rPr>
                <w:rFonts w:ascii="Arial" w:hAnsi="Arial"/>
                <w:b/>
              </w:rPr>
            </w:pP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20AD" w:rsidRDefault="003220AD" w:rsidP="003220AD">
            <w:pPr>
              <w:spacing w:line="21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Август 2016г. </w:t>
            </w:r>
            <w:proofErr w:type="gramStart"/>
            <w:r>
              <w:rPr>
                <w:rFonts w:ascii="Arial" w:hAnsi="Arial"/>
                <w:b/>
              </w:rPr>
              <w:t>в</w:t>
            </w:r>
            <w:proofErr w:type="gramEnd"/>
            <w:r>
              <w:rPr>
                <w:rFonts w:ascii="Arial" w:hAnsi="Arial"/>
                <w:b/>
              </w:rPr>
              <w:t xml:space="preserve"> % к</w:t>
            </w:r>
          </w:p>
        </w:tc>
      </w:tr>
      <w:tr w:rsidR="003220AD" w:rsidTr="00440786">
        <w:tblPrEx>
          <w:tblCellMar>
            <w:left w:w="71" w:type="dxa"/>
            <w:right w:w="71" w:type="dxa"/>
          </w:tblCellMar>
        </w:tblPrEx>
        <w:trPr>
          <w:cantSplit/>
          <w:trHeight w:val="230"/>
        </w:trPr>
        <w:tc>
          <w:tcPr>
            <w:tcW w:w="652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20AD" w:rsidRDefault="003220AD" w:rsidP="001C728A">
            <w:pPr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20AD" w:rsidRDefault="003220AD" w:rsidP="003220AD">
            <w:pPr>
              <w:spacing w:line="21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июлю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20AD" w:rsidRDefault="003220AD" w:rsidP="003220AD">
            <w:pPr>
              <w:spacing w:line="21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декабрю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20AD" w:rsidRDefault="003220AD" w:rsidP="003220AD">
            <w:pPr>
              <w:ind w:left="-71" w:right="-10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</w:rPr>
              <w:t>августу</w:t>
            </w:r>
          </w:p>
        </w:tc>
      </w:tr>
      <w:tr w:rsidR="003220AD" w:rsidTr="00440786">
        <w:tblPrEx>
          <w:tblCellMar>
            <w:left w:w="71" w:type="dxa"/>
            <w:right w:w="71" w:type="dxa"/>
          </w:tblCellMar>
        </w:tblPrEx>
        <w:trPr>
          <w:cantSplit/>
          <w:trHeight w:val="230"/>
        </w:trPr>
        <w:tc>
          <w:tcPr>
            <w:tcW w:w="6521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20AD" w:rsidRDefault="003220AD" w:rsidP="001C728A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220AD" w:rsidRDefault="003220AD" w:rsidP="003220AD">
            <w:pPr>
              <w:pStyle w:val="30"/>
              <w:keepNext w:val="0"/>
              <w:spacing w:line="21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2016г.</w:t>
            </w:r>
          </w:p>
        </w:tc>
        <w:tc>
          <w:tcPr>
            <w:tcW w:w="1134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220AD" w:rsidRDefault="003220AD" w:rsidP="003220AD">
            <w:pPr>
              <w:spacing w:line="21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2015г.</w:t>
            </w:r>
          </w:p>
        </w:tc>
        <w:tc>
          <w:tcPr>
            <w:tcW w:w="1134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220AD" w:rsidRDefault="003220AD" w:rsidP="003220AD">
            <w:pPr>
              <w:spacing w:line="21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2015г.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firstLine="1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Обувь женская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109,5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firstLine="1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Обувь детская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108,4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113,6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firstLine="1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Обувь кроссовая и спортивная для взрослых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101,9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Обувь резиновая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103,7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107,0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Моющие и чистящие средства 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109,4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Парфюмерно-косметические товары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107,9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111,8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Галантерея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107,9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Нитки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107,7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115,8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Табачные изделия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111,3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121,3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Спички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108,3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Мебель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98,8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Ковры и ковровые изделия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104,7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</w:rPr>
              <w:t>Металлич</w:t>
            </w:r>
            <w:proofErr w:type="spellEnd"/>
            <w:r>
              <w:rPr>
                <w:rFonts w:ascii="Arial" w:hAnsi="Arial"/>
                <w:b/>
                <w:i/>
                <w:sz w:val="18"/>
              </w:rPr>
              <w:t xml:space="preserve">. посуда и </w:t>
            </w:r>
            <w:proofErr w:type="spellStart"/>
            <w:r>
              <w:rPr>
                <w:rFonts w:ascii="Arial" w:hAnsi="Arial"/>
                <w:b/>
                <w:i/>
                <w:sz w:val="18"/>
              </w:rPr>
              <w:t>металлич</w:t>
            </w:r>
            <w:proofErr w:type="spellEnd"/>
            <w:r>
              <w:rPr>
                <w:rFonts w:ascii="Arial" w:hAnsi="Arial"/>
                <w:b/>
                <w:i/>
                <w:sz w:val="18"/>
              </w:rPr>
              <w:t>. предметы домашнего обихода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104,3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106,5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Стеклянная посуда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104,2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i/>
                <w:sz w:val="18"/>
              </w:rPr>
              <w:t>Фарфоро-фаянсовая</w:t>
            </w:r>
            <w:proofErr w:type="spellEnd"/>
            <w:proofErr w:type="gramEnd"/>
            <w:r>
              <w:rPr>
                <w:rFonts w:ascii="Arial" w:hAnsi="Arial"/>
                <w:b/>
                <w:i/>
                <w:sz w:val="18"/>
              </w:rPr>
              <w:t xml:space="preserve"> посуда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102,4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105,0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Часы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102,1</w:t>
            </w:r>
          </w:p>
        </w:tc>
        <w:tc>
          <w:tcPr>
            <w:tcW w:w="1134" w:type="dxa"/>
            <w:vAlign w:val="center"/>
          </w:tcPr>
          <w:p w:rsidR="003220AD" w:rsidRDefault="00F7747A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105,7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Электротовары и другие бытовые приборы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105,7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110,4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556F33" w:rsidRDefault="003220AD" w:rsidP="001C728A">
            <w:pPr>
              <w:autoSpaceDE w:val="0"/>
              <w:autoSpaceDN w:val="0"/>
              <w:ind w:firstLine="284"/>
              <w:jc w:val="both"/>
              <w:rPr>
                <w:rFonts w:ascii="Arial" w:hAnsi="Arial"/>
                <w:sz w:val="18"/>
              </w:rPr>
            </w:pPr>
            <w:r w:rsidRPr="00556F33">
              <w:rPr>
                <w:rFonts w:ascii="Arial" w:hAnsi="Arial"/>
                <w:sz w:val="18"/>
              </w:rPr>
              <w:t>холодильник двухкамерный, емкостью 250-350л</w:t>
            </w:r>
          </w:p>
        </w:tc>
        <w:tc>
          <w:tcPr>
            <w:tcW w:w="1134" w:type="dxa"/>
            <w:vAlign w:val="center"/>
          </w:tcPr>
          <w:p w:rsidR="003220AD" w:rsidRPr="00D72C34" w:rsidRDefault="00EB3623" w:rsidP="00C94A16">
            <w:pPr>
              <w:ind w:right="3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98,1</w:t>
            </w:r>
          </w:p>
        </w:tc>
        <w:tc>
          <w:tcPr>
            <w:tcW w:w="1134" w:type="dxa"/>
            <w:vAlign w:val="center"/>
          </w:tcPr>
          <w:p w:rsidR="003220AD" w:rsidRPr="00D72C34" w:rsidRDefault="00EB3623" w:rsidP="00C94A16">
            <w:pPr>
              <w:ind w:right="3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104,9</w:t>
            </w:r>
          </w:p>
        </w:tc>
        <w:tc>
          <w:tcPr>
            <w:tcW w:w="1134" w:type="dxa"/>
            <w:vAlign w:val="center"/>
          </w:tcPr>
          <w:p w:rsidR="003220AD" w:rsidRPr="00D72C34" w:rsidRDefault="00EB3623" w:rsidP="00C94A16">
            <w:pPr>
              <w:ind w:right="3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110,5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556F33" w:rsidRDefault="003220AD" w:rsidP="001C728A">
            <w:pPr>
              <w:autoSpaceDE w:val="0"/>
              <w:autoSpaceDN w:val="0"/>
              <w:ind w:firstLine="284"/>
              <w:jc w:val="both"/>
              <w:rPr>
                <w:rFonts w:ascii="Arial" w:hAnsi="Arial"/>
                <w:sz w:val="18"/>
              </w:rPr>
            </w:pPr>
            <w:r w:rsidRPr="00556F33">
              <w:rPr>
                <w:rFonts w:ascii="Arial" w:hAnsi="Arial"/>
                <w:sz w:val="18"/>
              </w:rPr>
              <w:t>машина стиральная автоматическая</w:t>
            </w:r>
          </w:p>
        </w:tc>
        <w:tc>
          <w:tcPr>
            <w:tcW w:w="1134" w:type="dxa"/>
            <w:vAlign w:val="center"/>
          </w:tcPr>
          <w:p w:rsidR="003220AD" w:rsidRPr="00D72C34" w:rsidRDefault="00EB3623" w:rsidP="00C94A16">
            <w:pPr>
              <w:ind w:right="3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134" w:type="dxa"/>
            <w:vAlign w:val="center"/>
          </w:tcPr>
          <w:p w:rsidR="003220AD" w:rsidRPr="00D72C34" w:rsidRDefault="00EB3623" w:rsidP="00C94A16">
            <w:pPr>
              <w:ind w:right="3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134" w:type="dxa"/>
            <w:vAlign w:val="center"/>
          </w:tcPr>
          <w:p w:rsidR="003220AD" w:rsidRPr="00D72C34" w:rsidRDefault="00EB3623" w:rsidP="00C94A16">
            <w:pPr>
              <w:ind w:right="3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111,6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556F33" w:rsidRDefault="003220AD" w:rsidP="001C728A">
            <w:pPr>
              <w:autoSpaceDE w:val="0"/>
              <w:autoSpaceDN w:val="0"/>
              <w:ind w:firstLine="284"/>
              <w:jc w:val="both"/>
              <w:rPr>
                <w:rFonts w:ascii="Arial" w:hAnsi="Arial"/>
                <w:sz w:val="18"/>
              </w:rPr>
            </w:pPr>
            <w:r w:rsidRPr="00556F33">
              <w:rPr>
                <w:rFonts w:ascii="Arial" w:hAnsi="Arial"/>
                <w:sz w:val="18"/>
              </w:rPr>
              <w:t>электропылесос напольный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110,7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115,2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556F33" w:rsidRDefault="003220AD" w:rsidP="001C728A">
            <w:pPr>
              <w:autoSpaceDE w:val="0"/>
              <w:autoSpaceDN w:val="0"/>
              <w:ind w:firstLine="284"/>
              <w:jc w:val="both"/>
              <w:rPr>
                <w:rFonts w:ascii="Arial" w:hAnsi="Arial"/>
                <w:sz w:val="18"/>
              </w:rPr>
            </w:pPr>
            <w:r w:rsidRPr="00556F33">
              <w:rPr>
                <w:rFonts w:ascii="Arial" w:hAnsi="Arial"/>
                <w:sz w:val="18"/>
              </w:rPr>
              <w:t>печь микроволновая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108,4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116,5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Инструменты и оборудование (</w:t>
            </w:r>
            <w:proofErr w:type="spellStart"/>
            <w:r>
              <w:rPr>
                <w:rFonts w:ascii="Arial" w:hAnsi="Arial"/>
                <w:b/>
                <w:i/>
                <w:sz w:val="18"/>
              </w:rPr>
              <w:t>эл</w:t>
            </w:r>
            <w:proofErr w:type="gramStart"/>
            <w:r>
              <w:rPr>
                <w:rFonts w:ascii="Arial" w:hAnsi="Arial"/>
                <w:b/>
                <w:i/>
                <w:sz w:val="18"/>
              </w:rPr>
              <w:t>.д</w:t>
            </w:r>
            <w:proofErr w:type="gramEnd"/>
            <w:r>
              <w:rPr>
                <w:rFonts w:ascii="Arial" w:hAnsi="Arial"/>
                <w:b/>
                <w:i/>
                <w:sz w:val="18"/>
              </w:rPr>
              <w:t>рель</w:t>
            </w:r>
            <w:proofErr w:type="spellEnd"/>
            <w:r>
              <w:rPr>
                <w:rFonts w:ascii="Arial" w:hAnsi="Arial"/>
                <w:b/>
                <w:i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i/>
                <w:sz w:val="18"/>
              </w:rPr>
              <w:t>эл.триммер</w:t>
            </w:r>
            <w:proofErr w:type="spellEnd"/>
            <w:r>
              <w:rPr>
                <w:rFonts w:ascii="Arial" w:hAnsi="Arial"/>
                <w:b/>
                <w:i/>
                <w:sz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96,1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97,3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108,2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Бумажно-беловые товары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106,5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firstLine="1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Школьно-письменные принадлежности и канцелярские товары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106,7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112,1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firstLine="1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Печатные издания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108,4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Велосипеды и мотоциклы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108,5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</w:rPr>
              <w:t>Телерадиотовары</w:t>
            </w:r>
            <w:proofErr w:type="spellEnd"/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100,3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Персональные компьютеры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105,3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Средства связи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556F33" w:rsidRDefault="003220AD" w:rsidP="001C728A">
            <w:pPr>
              <w:autoSpaceDE w:val="0"/>
              <w:autoSpaceDN w:val="0"/>
              <w:ind w:firstLine="284"/>
              <w:jc w:val="both"/>
              <w:rPr>
                <w:rFonts w:ascii="Arial" w:hAnsi="Arial"/>
                <w:sz w:val="18"/>
              </w:rPr>
            </w:pPr>
            <w:r w:rsidRPr="00556F33">
              <w:rPr>
                <w:rFonts w:ascii="Arial" w:hAnsi="Arial"/>
                <w:sz w:val="18"/>
              </w:rPr>
              <w:t>телефонный аппарат сотовой связи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104,9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556F33" w:rsidRDefault="003220AD" w:rsidP="001C728A">
            <w:pPr>
              <w:autoSpaceDE w:val="0"/>
              <w:autoSpaceDN w:val="0"/>
              <w:ind w:firstLine="284"/>
              <w:jc w:val="both"/>
              <w:rPr>
                <w:rFonts w:ascii="Arial" w:hAnsi="Arial"/>
                <w:sz w:val="18"/>
              </w:rPr>
            </w:pPr>
            <w:r w:rsidRPr="00556F33">
              <w:rPr>
                <w:rFonts w:ascii="Arial" w:hAnsi="Arial"/>
                <w:sz w:val="18"/>
              </w:rPr>
              <w:t>смартфон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88,5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Игрушки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104,2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Прочие культтовары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112,3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123,4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Товары для физической культуры, спорта и туризма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106,2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Строительные материалы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107,4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Пиломатериалы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98,1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98,8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5B0634" w:rsidRDefault="003220AD" w:rsidP="001C728A">
            <w:pPr>
              <w:autoSpaceDE w:val="0"/>
              <w:autoSpaceDN w:val="0"/>
              <w:ind w:firstLine="284"/>
              <w:jc w:val="both"/>
              <w:rPr>
                <w:rFonts w:ascii="Arial" w:hAnsi="Arial"/>
                <w:sz w:val="18"/>
              </w:rPr>
            </w:pPr>
            <w:r w:rsidRPr="005B0634">
              <w:rPr>
                <w:rFonts w:ascii="Arial" w:hAnsi="Arial"/>
                <w:sz w:val="18"/>
              </w:rPr>
              <w:t>цемент тарированный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109,6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109,0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5B0634" w:rsidRDefault="003220AD" w:rsidP="001C728A">
            <w:pPr>
              <w:autoSpaceDE w:val="0"/>
              <w:autoSpaceDN w:val="0"/>
              <w:ind w:firstLine="284"/>
              <w:jc w:val="both"/>
              <w:rPr>
                <w:rFonts w:ascii="Arial" w:hAnsi="Arial"/>
                <w:sz w:val="18"/>
              </w:rPr>
            </w:pPr>
            <w:r w:rsidRPr="005B0634">
              <w:rPr>
                <w:rFonts w:ascii="Arial" w:hAnsi="Arial"/>
                <w:sz w:val="18"/>
              </w:rPr>
              <w:t>стекло оконное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108,2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127,1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5B0634" w:rsidRDefault="003220AD" w:rsidP="001C728A">
            <w:pPr>
              <w:autoSpaceDE w:val="0"/>
              <w:autoSpaceDN w:val="0"/>
              <w:ind w:firstLine="284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</w:t>
            </w:r>
            <w:r w:rsidRPr="005B0634">
              <w:rPr>
                <w:rFonts w:ascii="Arial" w:hAnsi="Arial"/>
                <w:sz w:val="18"/>
              </w:rPr>
              <w:t>ирпич красный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93,4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right="68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Ювелирные изделия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97,2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97,4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98,8</w:t>
            </w:r>
          </w:p>
        </w:tc>
      </w:tr>
      <w:tr w:rsidR="003220AD" w:rsidRPr="00235218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shd w:val="clear" w:color="auto" w:fill="auto"/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Легковые автомобили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102,4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104,1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Топливо моторное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105,4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104,5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5B0634" w:rsidRDefault="003220AD" w:rsidP="001C728A">
            <w:pPr>
              <w:autoSpaceDE w:val="0"/>
              <w:autoSpaceDN w:val="0"/>
              <w:ind w:left="1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газовое моторное топливо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106,9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108,5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left="142" w:hanging="1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дизельное топливо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101,9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C0565E" w:rsidRDefault="003220AD" w:rsidP="001C728A">
            <w:pPr>
              <w:autoSpaceDE w:val="0"/>
              <w:autoSpaceDN w:val="0"/>
              <w:ind w:left="142" w:hanging="142"/>
              <w:rPr>
                <w:rFonts w:ascii="Arial" w:hAnsi="Arial"/>
                <w:b/>
                <w:sz w:val="18"/>
              </w:rPr>
            </w:pPr>
            <w:r w:rsidRPr="00C0565E">
              <w:rPr>
                <w:rFonts w:ascii="Arial" w:hAnsi="Arial"/>
                <w:b/>
                <w:sz w:val="18"/>
              </w:rPr>
              <w:t>Бензин</w:t>
            </w:r>
            <w:r>
              <w:rPr>
                <w:rFonts w:ascii="Arial" w:hAnsi="Arial"/>
                <w:b/>
                <w:sz w:val="18"/>
              </w:rPr>
              <w:t xml:space="preserve"> автомобильный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105,7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104,6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Медицинские товары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104,3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left="14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Медикаменты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104,0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left="14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Перевязочные материалы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102,1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106,7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110,5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tcBorders>
              <w:bottom w:val="double" w:sz="4" w:space="0" w:color="auto"/>
            </w:tcBorders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Садоводство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106,9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107,3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3220AD" w:rsidRPr="005B14B6" w:rsidRDefault="003220AD" w:rsidP="001C728A">
            <w:pPr>
              <w:pStyle w:val="a5"/>
              <w:tabs>
                <w:tab w:val="clear" w:pos="4153"/>
                <w:tab w:val="clear" w:pos="8306"/>
              </w:tabs>
              <w:autoSpaceDE w:val="0"/>
              <w:autoSpaceDN w:val="0"/>
              <w:rPr>
                <w:rFonts w:ascii="Arial" w:hAnsi="Arial"/>
                <w:b/>
              </w:rPr>
            </w:pPr>
            <w:r w:rsidRPr="005B14B6">
              <w:rPr>
                <w:rFonts w:ascii="Arial" w:hAnsi="Arial"/>
                <w:b/>
              </w:rPr>
              <w:t>Услуги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104,4</w:t>
            </w:r>
          </w:p>
        </w:tc>
      </w:tr>
      <w:tr w:rsidR="003220AD" w:rsidTr="001C728A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tcBorders>
              <w:top w:val="double" w:sz="4" w:space="0" w:color="auto"/>
            </w:tcBorders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из них:                                  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bottom"/>
          </w:tcPr>
          <w:p w:rsidR="003220AD" w:rsidRPr="00A14573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bottom"/>
          </w:tcPr>
          <w:p w:rsidR="003220AD" w:rsidRPr="00A14573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bottom"/>
          </w:tcPr>
          <w:p w:rsidR="003220AD" w:rsidRPr="00A14573" w:rsidRDefault="003220AD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Бытовые услуги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104,3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105,8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firstLine="1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Ремонт, пошив одежды и обуви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104,9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107,3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firstLine="1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Ремонт и техническое обслуживание бытовой и</w:t>
            </w:r>
          </w:p>
          <w:p w:rsidR="003220AD" w:rsidRDefault="003220AD" w:rsidP="001C728A">
            <w:pPr>
              <w:autoSpaceDE w:val="0"/>
              <w:autoSpaceDN w:val="0"/>
              <w:ind w:firstLine="1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радиоэлектронной аппаратуры, бытовых машин и приборов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112,4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114,7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firstLine="1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Ремонт и техобслуживание транспортных средств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103,8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firstLine="1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Химическая чистка, услуги прачечных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108,0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109,5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firstLine="1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Ремонт жилищ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105,1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firstLine="1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Услуги фотоателье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104,0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106,3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firstLine="1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Услуги бань и душевых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115,2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firstLine="1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Услуги парикмахерских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107,1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108,8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firstLine="1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Ритуальные услуги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100,6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5B0634" w:rsidRDefault="003220AD" w:rsidP="001C728A">
            <w:pPr>
              <w:autoSpaceDE w:val="0"/>
              <w:autoSpaceDN w:val="0"/>
              <w:ind w:firstLine="143"/>
              <w:rPr>
                <w:rFonts w:ascii="Arial" w:hAnsi="Arial"/>
                <w:b/>
                <w:sz w:val="18"/>
              </w:rPr>
            </w:pPr>
            <w:r w:rsidRPr="005B0634">
              <w:rPr>
                <w:rFonts w:ascii="Arial" w:hAnsi="Arial"/>
                <w:b/>
                <w:sz w:val="18"/>
              </w:rPr>
              <w:t>Обрядовые услуги</w:t>
            </w:r>
            <w:r>
              <w:rPr>
                <w:rFonts w:ascii="Arial" w:hAnsi="Arial"/>
                <w:b/>
                <w:sz w:val="18"/>
              </w:rPr>
              <w:t xml:space="preserve"> (организация торжеств)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</w:t>
            </w:r>
            <w:r w:rsidR="00C45C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105,8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105,8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Услуги пассажирского транспорта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113,1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110,5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DD5C09" w:rsidRDefault="003220AD" w:rsidP="001C728A">
            <w:pPr>
              <w:autoSpaceDE w:val="0"/>
              <w:autoSpaceDN w:val="0"/>
              <w:ind w:firstLine="284"/>
              <w:rPr>
                <w:rFonts w:ascii="Arial" w:hAnsi="Arial"/>
                <w:sz w:val="18"/>
              </w:rPr>
            </w:pPr>
            <w:r w:rsidRPr="00DD5C09">
              <w:rPr>
                <w:rFonts w:ascii="Arial" w:hAnsi="Arial"/>
                <w:sz w:val="18"/>
              </w:rPr>
              <w:t>Проезд в междугородном автобусе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112,4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112,4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firstLine="28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Городской автомобильный транспорт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112,7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112,4</w:t>
            </w:r>
          </w:p>
        </w:tc>
      </w:tr>
    </w:tbl>
    <w:p w:rsidR="00E23142" w:rsidRDefault="00E23142" w:rsidP="001C728A">
      <w:pPr>
        <w:jc w:val="right"/>
        <w:rPr>
          <w:rFonts w:ascii="Arial" w:hAnsi="Arial"/>
        </w:rPr>
      </w:pPr>
    </w:p>
    <w:p w:rsidR="001C728A" w:rsidRDefault="001C728A" w:rsidP="001C728A">
      <w:pPr>
        <w:jc w:val="right"/>
        <w:rPr>
          <w:rFonts w:ascii="Arial" w:hAnsi="Arial"/>
        </w:rPr>
      </w:pPr>
      <w:r>
        <w:rPr>
          <w:rFonts w:ascii="Arial" w:hAnsi="Arial"/>
        </w:rPr>
        <w:lastRenderedPageBreak/>
        <w:t>окончание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21"/>
        <w:gridCol w:w="1134"/>
        <w:gridCol w:w="1134"/>
        <w:gridCol w:w="1134"/>
      </w:tblGrid>
      <w:tr w:rsidR="003220AD" w:rsidTr="00440786">
        <w:trPr>
          <w:cantSplit/>
          <w:trHeight w:val="230"/>
        </w:trPr>
        <w:tc>
          <w:tcPr>
            <w:tcW w:w="6521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20AD" w:rsidRDefault="003220AD" w:rsidP="001C728A">
            <w:pPr>
              <w:pStyle w:val="ConsPlusTitle"/>
              <w:widowControl/>
              <w:autoSpaceDE/>
              <w:autoSpaceDN/>
              <w:adjustRightInd/>
              <w:rPr>
                <w:rFonts w:cs="Times New Roman"/>
                <w:bCs w:val="0"/>
              </w:rPr>
            </w:pP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20AD" w:rsidRDefault="003220AD" w:rsidP="003220AD">
            <w:pPr>
              <w:spacing w:line="21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Август 2016г. </w:t>
            </w:r>
            <w:proofErr w:type="gramStart"/>
            <w:r>
              <w:rPr>
                <w:rFonts w:ascii="Arial" w:hAnsi="Arial"/>
                <w:b/>
              </w:rPr>
              <w:t>в</w:t>
            </w:r>
            <w:proofErr w:type="gramEnd"/>
            <w:r>
              <w:rPr>
                <w:rFonts w:ascii="Arial" w:hAnsi="Arial"/>
                <w:b/>
              </w:rPr>
              <w:t xml:space="preserve"> % к</w:t>
            </w:r>
          </w:p>
        </w:tc>
      </w:tr>
      <w:tr w:rsidR="003220AD" w:rsidTr="00440786">
        <w:tblPrEx>
          <w:tblCellMar>
            <w:left w:w="71" w:type="dxa"/>
            <w:right w:w="71" w:type="dxa"/>
          </w:tblCellMar>
        </w:tblPrEx>
        <w:trPr>
          <w:cantSplit/>
          <w:trHeight w:val="230"/>
        </w:trPr>
        <w:tc>
          <w:tcPr>
            <w:tcW w:w="652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20AD" w:rsidRDefault="003220AD" w:rsidP="001C728A">
            <w:pPr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20AD" w:rsidRDefault="003220AD" w:rsidP="003220AD">
            <w:pPr>
              <w:spacing w:line="21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июлю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20AD" w:rsidRDefault="003220AD" w:rsidP="003220AD">
            <w:pPr>
              <w:spacing w:line="21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декабрю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20AD" w:rsidRDefault="003220AD" w:rsidP="003220AD">
            <w:pPr>
              <w:ind w:left="-71" w:right="-10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</w:rPr>
              <w:t>августу</w:t>
            </w:r>
          </w:p>
        </w:tc>
      </w:tr>
      <w:tr w:rsidR="003220AD" w:rsidTr="00440786">
        <w:tblPrEx>
          <w:tblCellMar>
            <w:left w:w="71" w:type="dxa"/>
            <w:right w:w="71" w:type="dxa"/>
          </w:tblCellMar>
        </w:tblPrEx>
        <w:trPr>
          <w:cantSplit/>
          <w:trHeight w:val="230"/>
        </w:trPr>
        <w:tc>
          <w:tcPr>
            <w:tcW w:w="6521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20AD" w:rsidRDefault="003220AD" w:rsidP="001C728A">
            <w:pPr>
              <w:pStyle w:val="a5"/>
              <w:widowControl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220AD" w:rsidRDefault="003220AD" w:rsidP="003220AD">
            <w:pPr>
              <w:pStyle w:val="30"/>
              <w:keepNext w:val="0"/>
              <w:spacing w:line="21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2016г.</w:t>
            </w:r>
          </w:p>
        </w:tc>
        <w:tc>
          <w:tcPr>
            <w:tcW w:w="1134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220AD" w:rsidRDefault="003220AD" w:rsidP="003220AD">
            <w:pPr>
              <w:spacing w:line="21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2015г.</w:t>
            </w:r>
          </w:p>
        </w:tc>
        <w:tc>
          <w:tcPr>
            <w:tcW w:w="1134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220AD" w:rsidRDefault="003220AD" w:rsidP="003220AD">
            <w:pPr>
              <w:spacing w:line="21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2015г.</w:t>
            </w:r>
          </w:p>
        </w:tc>
      </w:tr>
      <w:tr w:rsidR="003220AD" w:rsidTr="006E56F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firstLine="1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Городской электрический транспорт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126,8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126,8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firstLine="1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Воздушный транспорт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108,5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92,2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firstLine="1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Железнодорожный транспорт 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115,9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106,9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DD5C09" w:rsidRDefault="003220AD" w:rsidP="001C728A">
            <w:pPr>
              <w:autoSpaceDE w:val="0"/>
              <w:autoSpaceDN w:val="0"/>
              <w:ind w:left="284"/>
              <w:rPr>
                <w:rFonts w:ascii="Arial" w:hAnsi="Arial"/>
                <w:sz w:val="18"/>
              </w:rPr>
            </w:pPr>
            <w:r w:rsidRPr="00DD5C09">
              <w:rPr>
                <w:rFonts w:ascii="Arial" w:hAnsi="Arial"/>
                <w:sz w:val="18"/>
              </w:rPr>
              <w:t>Прое</w:t>
            </w:r>
            <w:proofErr w:type="gramStart"/>
            <w:r w:rsidRPr="00DD5C09">
              <w:rPr>
                <w:rFonts w:ascii="Arial" w:hAnsi="Arial"/>
                <w:sz w:val="18"/>
              </w:rPr>
              <w:t>зд в пр</w:t>
            </w:r>
            <w:proofErr w:type="gramEnd"/>
            <w:r w:rsidRPr="00DD5C09">
              <w:rPr>
                <w:rFonts w:ascii="Arial" w:hAnsi="Arial"/>
                <w:sz w:val="18"/>
              </w:rPr>
              <w:t>игородном поезде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122,2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122,2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4A590F" w:rsidRDefault="003220AD" w:rsidP="001C728A">
            <w:pPr>
              <w:autoSpaceDE w:val="0"/>
              <w:autoSpaceDN w:val="0"/>
              <w:ind w:left="284"/>
              <w:rPr>
                <w:rFonts w:ascii="Arial" w:hAnsi="Arial"/>
                <w:b/>
                <w:sz w:val="18"/>
              </w:rPr>
            </w:pPr>
            <w:r w:rsidRPr="004A590F">
              <w:rPr>
                <w:rFonts w:ascii="Arial" w:hAnsi="Arial"/>
                <w:b/>
                <w:sz w:val="18"/>
              </w:rPr>
              <w:t>Поезда дальнего следования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115,7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105,8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Услуги связи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134" w:type="dxa"/>
            <w:vAlign w:val="center"/>
          </w:tcPr>
          <w:p w:rsidR="003220AD" w:rsidRDefault="00EB3623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100,8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firstLine="1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Почтовая связь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111,8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111,8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firstLine="1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Городская телефонная связь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102,6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firstLine="1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Междугородная телефонная связь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D930BC" w:rsidP="0086042B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 w:rsidR="008604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="008604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220AD" w:rsidRDefault="00D930BC" w:rsidP="0086042B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 w:rsidR="008604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="008604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firstLine="1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Услуги телевещания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100,1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firstLine="1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Беспроводная радиосвязь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102,5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firstLine="1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Услуги по подключению к сети Интернет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97,9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Жилищно-коммунальные услуги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103,3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4F3E68" w:rsidRDefault="003220AD" w:rsidP="001C728A">
            <w:pPr>
              <w:autoSpaceDE w:val="0"/>
              <w:autoSpaceDN w:val="0"/>
              <w:ind w:left="142"/>
              <w:rPr>
                <w:rFonts w:ascii="Arial" w:hAnsi="Arial"/>
                <w:b/>
                <w:sz w:val="18"/>
              </w:rPr>
            </w:pPr>
            <w:r w:rsidRPr="004F3E68">
              <w:rPr>
                <w:rFonts w:ascii="Arial" w:hAnsi="Arial"/>
                <w:b/>
                <w:sz w:val="18"/>
              </w:rPr>
              <w:t>Жилищные услуги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101,7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102,9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103,0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firstLine="28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Аренда однокомнатной квартиры у частных лиц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103,5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left="284"/>
              <w:rPr>
                <w:rFonts w:ascii="Arial" w:hAnsi="Arial"/>
                <w:b/>
                <w:sz w:val="18"/>
              </w:rPr>
            </w:pPr>
            <w:r w:rsidRPr="004A590F">
              <w:rPr>
                <w:rFonts w:ascii="Arial" w:hAnsi="Arial"/>
                <w:b/>
                <w:sz w:val="18"/>
              </w:rPr>
              <w:t>Оплата жилья в домах государственного и муниципального</w:t>
            </w:r>
          </w:p>
          <w:p w:rsidR="003220AD" w:rsidRPr="004A590F" w:rsidRDefault="003220AD" w:rsidP="001C728A">
            <w:pPr>
              <w:autoSpaceDE w:val="0"/>
              <w:autoSpaceDN w:val="0"/>
              <w:ind w:firstLine="284"/>
              <w:rPr>
                <w:rFonts w:ascii="Arial" w:hAnsi="Arial"/>
                <w:b/>
                <w:sz w:val="18"/>
              </w:rPr>
            </w:pPr>
            <w:r w:rsidRPr="004A590F">
              <w:rPr>
                <w:rFonts w:ascii="Arial" w:hAnsi="Arial"/>
                <w:b/>
                <w:sz w:val="18"/>
              </w:rPr>
              <w:t>жилищных фондов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103,2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103,2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firstLine="42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Содержание и ремонт жилья в </w:t>
            </w:r>
            <w:proofErr w:type="gramStart"/>
            <w:r>
              <w:rPr>
                <w:rFonts w:ascii="Arial" w:hAnsi="Arial"/>
                <w:sz w:val="18"/>
              </w:rPr>
              <w:t>государственном</w:t>
            </w:r>
            <w:proofErr w:type="gramEnd"/>
            <w:r>
              <w:rPr>
                <w:rFonts w:ascii="Arial" w:hAnsi="Arial"/>
                <w:sz w:val="18"/>
              </w:rPr>
              <w:t xml:space="preserve"> и муниципальном</w:t>
            </w:r>
          </w:p>
          <w:p w:rsidR="003220AD" w:rsidRDefault="003220AD" w:rsidP="001C728A">
            <w:pPr>
              <w:autoSpaceDE w:val="0"/>
              <w:autoSpaceDN w:val="0"/>
              <w:ind w:firstLine="42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жилищных фондах, м</w:t>
            </w:r>
            <w:proofErr w:type="gramStart"/>
            <w:r>
              <w:rPr>
                <w:rFonts w:ascii="Arial" w:hAnsi="Arial"/>
                <w:sz w:val="18"/>
                <w:vertAlign w:val="superscript"/>
              </w:rPr>
              <w:t>2</w:t>
            </w:r>
            <w:proofErr w:type="gramEnd"/>
            <w:r>
              <w:rPr>
                <w:rFonts w:ascii="Arial" w:hAnsi="Arial"/>
                <w:sz w:val="18"/>
              </w:rPr>
              <w:t xml:space="preserve"> общей жилой площади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104,7</w:t>
            </w:r>
          </w:p>
        </w:tc>
      </w:tr>
      <w:tr w:rsidR="003220AD" w:rsidRPr="005311F0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firstLine="42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Наем жилых помещений в </w:t>
            </w:r>
            <w:proofErr w:type="gramStart"/>
            <w:r>
              <w:rPr>
                <w:rFonts w:ascii="Arial" w:hAnsi="Arial"/>
                <w:sz w:val="18"/>
              </w:rPr>
              <w:t>государственном</w:t>
            </w:r>
            <w:proofErr w:type="gramEnd"/>
            <w:r>
              <w:rPr>
                <w:rFonts w:ascii="Arial" w:hAnsi="Arial"/>
                <w:sz w:val="18"/>
              </w:rPr>
              <w:t xml:space="preserve"> и муниципальном</w:t>
            </w:r>
          </w:p>
          <w:p w:rsidR="003220AD" w:rsidRDefault="003220AD" w:rsidP="001C728A">
            <w:pPr>
              <w:autoSpaceDE w:val="0"/>
              <w:autoSpaceDN w:val="0"/>
              <w:ind w:firstLine="42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жилищном фондах, м</w:t>
            </w:r>
            <w:proofErr w:type="gramStart"/>
            <w:r>
              <w:rPr>
                <w:rFonts w:ascii="Arial" w:hAnsi="Arial"/>
                <w:sz w:val="18"/>
                <w:vertAlign w:val="superscript"/>
              </w:rPr>
              <w:t>2</w:t>
            </w:r>
            <w:proofErr w:type="gramEnd"/>
            <w:r>
              <w:rPr>
                <w:rFonts w:ascii="Arial" w:hAnsi="Arial"/>
                <w:sz w:val="18"/>
              </w:rPr>
              <w:t xml:space="preserve"> общей жилой площади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95,7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left="284" w:right="-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Содержание и ремонт жилья (включая взнос на кап</w:t>
            </w:r>
            <w:proofErr w:type="gramStart"/>
            <w:r>
              <w:rPr>
                <w:rFonts w:ascii="Arial" w:hAnsi="Arial"/>
                <w:sz w:val="18"/>
              </w:rPr>
              <w:t>.р</w:t>
            </w:r>
            <w:proofErr w:type="gramEnd"/>
            <w:r>
              <w:rPr>
                <w:rFonts w:ascii="Arial" w:hAnsi="Arial"/>
                <w:sz w:val="18"/>
              </w:rPr>
              <w:t>емонт) для граждан собственников жилья в результате приватизации, граждан собственников жилых помещений по иным основаниям, м</w:t>
            </w:r>
            <w:r>
              <w:rPr>
                <w:rFonts w:ascii="Arial" w:hAnsi="Arial"/>
                <w:sz w:val="18"/>
                <w:vertAlign w:val="superscript"/>
              </w:rPr>
              <w:t>2</w:t>
            </w:r>
            <w:r>
              <w:rPr>
                <w:rFonts w:ascii="Arial" w:hAnsi="Arial"/>
                <w:sz w:val="18"/>
              </w:rPr>
              <w:t xml:space="preserve"> общей площади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103,7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103,7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103,7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left="28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Услуги по организации и выполнению работ по эксплуатации домов ЖК</w:t>
            </w:r>
            <w:proofErr w:type="gramStart"/>
            <w:r>
              <w:rPr>
                <w:rFonts w:ascii="Arial" w:hAnsi="Arial"/>
                <w:sz w:val="18"/>
              </w:rPr>
              <w:t>,Ж</w:t>
            </w:r>
            <w:proofErr w:type="gramEnd"/>
            <w:r>
              <w:rPr>
                <w:rFonts w:ascii="Arial" w:hAnsi="Arial"/>
                <w:sz w:val="18"/>
              </w:rPr>
              <w:t>СК,ТСЖ (включая взнос на кап. ремонт), м</w:t>
            </w:r>
            <w:r>
              <w:rPr>
                <w:rFonts w:ascii="Arial" w:hAnsi="Arial"/>
                <w:sz w:val="18"/>
                <w:vertAlign w:val="superscript"/>
              </w:rPr>
              <w:t>2</w:t>
            </w:r>
            <w:r>
              <w:rPr>
                <w:rFonts w:ascii="Arial" w:hAnsi="Arial"/>
                <w:sz w:val="18"/>
              </w:rPr>
              <w:t xml:space="preserve"> общей площади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102,4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102,4</w:t>
            </w:r>
          </w:p>
        </w:tc>
      </w:tr>
      <w:tr w:rsidR="003220AD" w:rsidRPr="005311F0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F80771" w:rsidRDefault="003220AD" w:rsidP="001C728A">
            <w:pPr>
              <w:autoSpaceDE w:val="0"/>
              <w:autoSpaceDN w:val="0"/>
              <w:ind w:firstLine="1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Услуги гостиниц и прочих мест проживания 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96,8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108,8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left="28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Проживание в гостинице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101,6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left="28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Проживание в студенческом общежитии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92,7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105,5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4F3E68" w:rsidRDefault="003220AD" w:rsidP="001C728A">
            <w:pPr>
              <w:autoSpaceDE w:val="0"/>
              <w:autoSpaceDN w:val="0"/>
              <w:ind w:firstLine="143"/>
              <w:rPr>
                <w:rFonts w:ascii="Arial" w:hAnsi="Arial"/>
                <w:b/>
                <w:sz w:val="18"/>
              </w:rPr>
            </w:pPr>
            <w:r w:rsidRPr="004F3E68">
              <w:rPr>
                <w:rFonts w:ascii="Arial" w:hAnsi="Arial"/>
                <w:b/>
                <w:sz w:val="18"/>
              </w:rPr>
              <w:t>Коммунальные услуги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103,3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A65F5B" w:rsidRDefault="003220AD" w:rsidP="001C728A">
            <w:pPr>
              <w:autoSpaceDE w:val="0"/>
              <w:autoSpaceDN w:val="0"/>
              <w:ind w:firstLine="28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Отопление, Гкал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102,3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102,3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11201D" w:rsidRDefault="003220AD" w:rsidP="001C728A">
            <w:pPr>
              <w:tabs>
                <w:tab w:val="left" w:pos="284"/>
              </w:tabs>
              <w:autoSpaceDE w:val="0"/>
              <w:autoSpaceDN w:val="0"/>
              <w:ind w:firstLine="426"/>
              <w:jc w:val="both"/>
              <w:rPr>
                <w:rFonts w:ascii="Arial" w:hAnsi="Arial"/>
                <w:sz w:val="18"/>
                <w:vertAlign w:val="superscript"/>
              </w:rPr>
            </w:pPr>
            <w:r w:rsidRPr="0011201D">
              <w:rPr>
                <w:rFonts w:ascii="Arial" w:hAnsi="Arial"/>
                <w:sz w:val="18"/>
              </w:rPr>
              <w:t>Водоснабжение холодное, м</w:t>
            </w:r>
            <w:r w:rsidRPr="0011201D">
              <w:rPr>
                <w:rFonts w:ascii="Arial" w:hAnsi="Arial"/>
                <w:sz w:val="1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101,6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101,6</w:t>
            </w:r>
          </w:p>
        </w:tc>
      </w:tr>
      <w:tr w:rsidR="003220AD" w:rsidRPr="005311F0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99658B" w:rsidRDefault="003220AD" w:rsidP="001C728A">
            <w:pPr>
              <w:tabs>
                <w:tab w:val="left" w:pos="284"/>
              </w:tabs>
              <w:autoSpaceDE w:val="0"/>
              <w:autoSpaceDN w:val="0"/>
              <w:ind w:firstLine="426"/>
              <w:jc w:val="both"/>
              <w:rPr>
                <w:rFonts w:ascii="Arial" w:hAnsi="Arial"/>
                <w:b/>
                <w:sz w:val="18"/>
              </w:rPr>
            </w:pPr>
            <w:r w:rsidRPr="0011201D">
              <w:rPr>
                <w:rFonts w:ascii="Arial" w:hAnsi="Arial"/>
                <w:sz w:val="18"/>
              </w:rPr>
              <w:t>Водо</w:t>
            </w:r>
            <w:r>
              <w:rPr>
                <w:rFonts w:ascii="Arial" w:hAnsi="Arial"/>
                <w:sz w:val="18"/>
              </w:rPr>
              <w:t>отведение</w:t>
            </w:r>
            <w:r w:rsidRPr="0011201D">
              <w:rPr>
                <w:rFonts w:ascii="Arial" w:hAnsi="Arial"/>
                <w:sz w:val="18"/>
              </w:rPr>
              <w:t>, м</w:t>
            </w:r>
            <w:r w:rsidRPr="0011201D">
              <w:rPr>
                <w:rFonts w:ascii="Arial" w:hAnsi="Arial"/>
                <w:sz w:val="1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102,2</w:t>
            </w:r>
          </w:p>
        </w:tc>
      </w:tr>
      <w:tr w:rsidR="003220AD" w:rsidRPr="005311F0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99658B" w:rsidRDefault="003220AD" w:rsidP="001C728A">
            <w:pPr>
              <w:tabs>
                <w:tab w:val="left" w:pos="284"/>
              </w:tabs>
              <w:autoSpaceDE w:val="0"/>
              <w:autoSpaceDN w:val="0"/>
              <w:ind w:firstLine="426"/>
              <w:jc w:val="both"/>
              <w:rPr>
                <w:rFonts w:ascii="Arial" w:hAnsi="Arial"/>
                <w:b/>
                <w:sz w:val="18"/>
              </w:rPr>
            </w:pPr>
            <w:r w:rsidRPr="0011201D">
              <w:rPr>
                <w:rFonts w:ascii="Arial" w:hAnsi="Arial"/>
                <w:sz w:val="18"/>
              </w:rPr>
              <w:t xml:space="preserve">Водоснабжение </w:t>
            </w:r>
            <w:r>
              <w:rPr>
                <w:rFonts w:ascii="Arial" w:hAnsi="Arial"/>
                <w:sz w:val="18"/>
              </w:rPr>
              <w:t>горячее</w:t>
            </w:r>
            <w:r w:rsidRPr="0011201D">
              <w:rPr>
                <w:rFonts w:ascii="Arial" w:hAnsi="Arial"/>
                <w:sz w:val="18"/>
              </w:rPr>
              <w:t>, м</w:t>
            </w:r>
            <w:r w:rsidRPr="0011201D">
              <w:rPr>
                <w:rFonts w:ascii="Arial" w:hAnsi="Arial"/>
                <w:sz w:val="1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220AD" w:rsidRPr="00313E89" w:rsidRDefault="00D930BC" w:rsidP="00C94A16">
            <w:pPr>
              <w:ind w:right="3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Pr="00313E89" w:rsidRDefault="00D930BC" w:rsidP="00C94A16">
            <w:pPr>
              <w:ind w:right="3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1134" w:type="dxa"/>
            <w:vAlign w:val="center"/>
          </w:tcPr>
          <w:p w:rsidR="003220AD" w:rsidRPr="00313E89" w:rsidRDefault="00D930BC" w:rsidP="00C94A16">
            <w:pPr>
              <w:ind w:right="3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102,5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11201D" w:rsidRDefault="003220AD" w:rsidP="001C728A">
            <w:pPr>
              <w:autoSpaceDE w:val="0"/>
              <w:autoSpaceDN w:val="0"/>
              <w:ind w:firstLine="42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Газ сетевой, </w:t>
            </w:r>
            <w:r w:rsidRPr="0011201D">
              <w:rPr>
                <w:rFonts w:ascii="Arial" w:hAnsi="Arial"/>
                <w:sz w:val="18"/>
              </w:rPr>
              <w:t>м</w:t>
            </w:r>
            <w:r w:rsidRPr="0011201D">
              <w:rPr>
                <w:rFonts w:ascii="Arial" w:hAnsi="Arial"/>
                <w:sz w:val="1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102,1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102,1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9F4C8E" w:rsidRDefault="003220AD" w:rsidP="001C728A">
            <w:pPr>
              <w:autoSpaceDE w:val="0"/>
              <w:autoSpaceDN w:val="0"/>
              <w:ind w:firstLine="426"/>
              <w:rPr>
                <w:rFonts w:ascii="Arial" w:hAnsi="Arial"/>
                <w:sz w:val="18"/>
              </w:rPr>
            </w:pPr>
            <w:r w:rsidRPr="009F4C8E">
              <w:rPr>
                <w:rFonts w:ascii="Arial" w:hAnsi="Arial"/>
                <w:sz w:val="18"/>
              </w:rPr>
              <w:t xml:space="preserve">Электроэнергия в квартирах без электроплит, 100 </w:t>
            </w:r>
            <w:proofErr w:type="spellStart"/>
            <w:r w:rsidRPr="009F4C8E">
              <w:rPr>
                <w:rFonts w:ascii="Arial" w:hAnsi="Arial"/>
                <w:sz w:val="18"/>
              </w:rPr>
              <w:t>кВт</w:t>
            </w:r>
            <w:proofErr w:type="gramStart"/>
            <w:r w:rsidRPr="009F4C8E">
              <w:rPr>
                <w:rFonts w:ascii="Arial" w:hAnsi="Arial"/>
                <w:sz w:val="18"/>
              </w:rPr>
              <w:t>.ч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107,2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107,2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4A590F" w:rsidRDefault="003220AD" w:rsidP="001C728A">
            <w:pPr>
              <w:autoSpaceDE w:val="0"/>
              <w:autoSpaceDN w:val="0"/>
              <w:ind w:firstLine="426"/>
              <w:rPr>
                <w:rFonts w:ascii="Arial" w:hAnsi="Arial"/>
                <w:b/>
                <w:sz w:val="18"/>
              </w:rPr>
            </w:pPr>
            <w:r w:rsidRPr="009F4C8E">
              <w:rPr>
                <w:rFonts w:ascii="Arial" w:hAnsi="Arial"/>
                <w:sz w:val="18"/>
              </w:rPr>
              <w:t xml:space="preserve">Электроэнергия в квартирах </w:t>
            </w:r>
            <w:r>
              <w:rPr>
                <w:rFonts w:ascii="Arial" w:hAnsi="Arial"/>
                <w:sz w:val="18"/>
              </w:rPr>
              <w:t>с</w:t>
            </w:r>
            <w:r w:rsidRPr="009F4C8E">
              <w:rPr>
                <w:rFonts w:ascii="Arial" w:hAnsi="Arial"/>
                <w:sz w:val="18"/>
              </w:rPr>
              <w:t xml:space="preserve"> электроплит</w:t>
            </w:r>
            <w:r>
              <w:rPr>
                <w:rFonts w:ascii="Arial" w:hAnsi="Arial"/>
                <w:sz w:val="18"/>
              </w:rPr>
              <w:t>ами</w:t>
            </w:r>
            <w:r w:rsidRPr="009F4C8E">
              <w:rPr>
                <w:rFonts w:ascii="Arial" w:hAnsi="Arial"/>
                <w:sz w:val="18"/>
              </w:rPr>
              <w:t xml:space="preserve">, 100 </w:t>
            </w:r>
            <w:proofErr w:type="spellStart"/>
            <w:r w:rsidRPr="009F4C8E">
              <w:rPr>
                <w:rFonts w:ascii="Arial" w:hAnsi="Arial"/>
                <w:sz w:val="18"/>
              </w:rPr>
              <w:t>кВт</w:t>
            </w:r>
            <w:proofErr w:type="gramStart"/>
            <w:r w:rsidRPr="009F4C8E">
              <w:rPr>
                <w:rFonts w:ascii="Arial" w:hAnsi="Arial"/>
                <w:sz w:val="18"/>
              </w:rPr>
              <w:t>.ч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107,1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107,1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A71615" w:rsidRDefault="003220AD" w:rsidP="00E53ABA">
            <w:pPr>
              <w:autoSpaceDE w:val="0"/>
              <w:autoSpaceDN w:val="0"/>
              <w:ind w:right="-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Услуги организаций жилищно-коммунального хозяйства</w:t>
            </w:r>
            <w:r w:rsidRPr="00F80771">
              <w:rPr>
                <w:rFonts w:ascii="Arial" w:hAnsi="Arial"/>
                <w:b/>
                <w:sz w:val="18"/>
              </w:rPr>
              <w:t>, оказываемые населению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103,2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103,2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Услуги в системе образования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104,0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104,9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Услуги дошкольного воспитания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D930BC" w:rsidP="00D01E8F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1134" w:type="dxa"/>
            <w:vAlign w:val="center"/>
          </w:tcPr>
          <w:p w:rsidR="003220AD" w:rsidRDefault="00D930BC" w:rsidP="00D01E8F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108,1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Услуги образования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103,2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firstLine="28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Услуги среднего образования</w:t>
            </w:r>
          </w:p>
        </w:tc>
        <w:tc>
          <w:tcPr>
            <w:tcW w:w="1134" w:type="dxa"/>
            <w:vAlign w:val="center"/>
          </w:tcPr>
          <w:p w:rsidR="003220AD" w:rsidRPr="00313E89" w:rsidRDefault="00D930BC" w:rsidP="00C94A16">
            <w:pPr>
              <w:ind w:right="3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134" w:type="dxa"/>
            <w:vAlign w:val="center"/>
          </w:tcPr>
          <w:p w:rsidR="003220AD" w:rsidRPr="00313E89" w:rsidRDefault="00D930BC" w:rsidP="00C94A16">
            <w:pPr>
              <w:ind w:right="3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1134" w:type="dxa"/>
            <w:vAlign w:val="center"/>
          </w:tcPr>
          <w:p w:rsidR="003220AD" w:rsidRPr="00313E89" w:rsidRDefault="00D930BC" w:rsidP="00C94A16">
            <w:pPr>
              <w:ind w:right="3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111,1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firstLine="28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Услуги профессионального обучения</w:t>
            </w:r>
          </w:p>
        </w:tc>
        <w:tc>
          <w:tcPr>
            <w:tcW w:w="1134" w:type="dxa"/>
            <w:vAlign w:val="center"/>
          </w:tcPr>
          <w:p w:rsidR="003220AD" w:rsidRPr="00313E89" w:rsidRDefault="00D930BC" w:rsidP="00C94A16">
            <w:pPr>
              <w:ind w:right="3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134" w:type="dxa"/>
            <w:vAlign w:val="center"/>
          </w:tcPr>
          <w:p w:rsidR="003220AD" w:rsidRPr="00313E89" w:rsidRDefault="00D930BC" w:rsidP="00C94A16">
            <w:pPr>
              <w:ind w:right="3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1134" w:type="dxa"/>
            <w:vAlign w:val="center"/>
          </w:tcPr>
          <w:p w:rsidR="003220AD" w:rsidRPr="00313E89" w:rsidRDefault="00D930BC" w:rsidP="00C94A16">
            <w:pPr>
              <w:ind w:right="3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92,0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Default="003220AD" w:rsidP="001C728A">
            <w:pPr>
              <w:autoSpaceDE w:val="0"/>
              <w:autoSpaceDN w:val="0"/>
              <w:ind w:firstLine="28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Услуги высшего образования</w:t>
            </w:r>
          </w:p>
        </w:tc>
        <w:tc>
          <w:tcPr>
            <w:tcW w:w="1134" w:type="dxa"/>
            <w:vAlign w:val="center"/>
          </w:tcPr>
          <w:p w:rsidR="003220AD" w:rsidRPr="00313E89" w:rsidRDefault="00D930BC" w:rsidP="00C94A16">
            <w:pPr>
              <w:ind w:right="3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Pr="00313E89" w:rsidRDefault="00D930BC" w:rsidP="00C94A16">
            <w:pPr>
              <w:ind w:right="3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107,1</w:t>
            </w:r>
          </w:p>
        </w:tc>
        <w:tc>
          <w:tcPr>
            <w:tcW w:w="1134" w:type="dxa"/>
            <w:vAlign w:val="center"/>
          </w:tcPr>
          <w:p w:rsidR="003220AD" w:rsidRPr="00313E89" w:rsidRDefault="00D930BC" w:rsidP="00C94A16">
            <w:pPr>
              <w:ind w:right="3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107,1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C13AB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 w:rsidRPr="00C13ABD">
              <w:rPr>
                <w:rFonts w:ascii="Arial" w:hAnsi="Arial"/>
                <w:b/>
                <w:i/>
                <w:sz w:val="18"/>
              </w:rPr>
              <w:t>Услуги организаций культуры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107,9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111,8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F37A29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 w:rsidRPr="00F37A29">
              <w:rPr>
                <w:rFonts w:ascii="Arial" w:hAnsi="Arial"/>
                <w:b/>
                <w:i/>
                <w:sz w:val="18"/>
              </w:rPr>
              <w:t>Услуги в сфере зарубежного туризма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102,9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C13AB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 w:rsidRPr="00C13ABD">
              <w:rPr>
                <w:rFonts w:ascii="Arial" w:hAnsi="Arial"/>
                <w:b/>
                <w:i/>
                <w:sz w:val="18"/>
              </w:rPr>
              <w:t>Экскурсионные услуги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109,4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109,4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C13AB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 w:rsidRPr="00C13ABD">
              <w:rPr>
                <w:rFonts w:ascii="Arial" w:hAnsi="Arial"/>
                <w:b/>
                <w:i/>
                <w:sz w:val="18"/>
              </w:rPr>
              <w:t>Санаторно-оздоровительные услуги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102,8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C13AB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 w:rsidRPr="00C13ABD">
              <w:rPr>
                <w:rFonts w:ascii="Arial" w:hAnsi="Arial"/>
                <w:b/>
                <w:i/>
                <w:sz w:val="18"/>
              </w:rPr>
              <w:t>Медицинские услуги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105,6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C13AB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 w:rsidRPr="00C13ABD">
              <w:rPr>
                <w:rFonts w:ascii="Arial" w:hAnsi="Arial"/>
                <w:b/>
                <w:i/>
                <w:sz w:val="18"/>
              </w:rPr>
              <w:t>Ветеринарные услуги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105,8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C13AB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 w:rsidRPr="00C13ABD">
              <w:rPr>
                <w:rFonts w:ascii="Arial" w:hAnsi="Arial"/>
                <w:b/>
                <w:i/>
                <w:sz w:val="18"/>
              </w:rPr>
              <w:t>Услуги правового характера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114,8</w:t>
            </w:r>
          </w:p>
        </w:tc>
        <w:tc>
          <w:tcPr>
            <w:tcW w:w="1134" w:type="dxa"/>
            <w:vAlign w:val="center"/>
          </w:tcPr>
          <w:p w:rsidR="003220AD" w:rsidRDefault="00D930BC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121,6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C13AB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 w:rsidRPr="00C13ABD">
              <w:rPr>
                <w:rFonts w:ascii="Arial" w:hAnsi="Arial"/>
                <w:b/>
                <w:i/>
                <w:sz w:val="18"/>
              </w:rPr>
              <w:t>Услуги банков</w:t>
            </w:r>
          </w:p>
        </w:tc>
        <w:tc>
          <w:tcPr>
            <w:tcW w:w="1134" w:type="dxa"/>
            <w:vAlign w:val="center"/>
          </w:tcPr>
          <w:p w:rsidR="003220AD" w:rsidRDefault="00010F68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1134" w:type="dxa"/>
            <w:vAlign w:val="center"/>
          </w:tcPr>
          <w:p w:rsidR="003220AD" w:rsidRDefault="00010F68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97,4</w:t>
            </w:r>
          </w:p>
        </w:tc>
        <w:tc>
          <w:tcPr>
            <w:tcW w:w="1134" w:type="dxa"/>
            <w:vAlign w:val="center"/>
          </w:tcPr>
          <w:p w:rsidR="003220AD" w:rsidRDefault="00010F68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100,3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C13AB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 w:rsidRPr="00C13ABD">
              <w:rPr>
                <w:rFonts w:ascii="Arial" w:hAnsi="Arial"/>
                <w:b/>
                <w:i/>
                <w:sz w:val="18"/>
              </w:rPr>
              <w:t>Услуги страхования</w:t>
            </w:r>
          </w:p>
        </w:tc>
        <w:tc>
          <w:tcPr>
            <w:tcW w:w="1134" w:type="dxa"/>
            <w:vAlign w:val="center"/>
          </w:tcPr>
          <w:p w:rsidR="003220AD" w:rsidRDefault="00010F68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010F68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103,2</w:t>
            </w:r>
          </w:p>
        </w:tc>
        <w:tc>
          <w:tcPr>
            <w:tcW w:w="1134" w:type="dxa"/>
            <w:vAlign w:val="center"/>
          </w:tcPr>
          <w:p w:rsidR="003220AD" w:rsidRDefault="00010F68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103,1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C13AB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 w:rsidRPr="00C13ABD">
              <w:rPr>
                <w:rFonts w:ascii="Arial" w:hAnsi="Arial"/>
                <w:b/>
                <w:i/>
                <w:sz w:val="18"/>
              </w:rPr>
              <w:t>Услуги физической культуры и спорта</w:t>
            </w:r>
          </w:p>
        </w:tc>
        <w:tc>
          <w:tcPr>
            <w:tcW w:w="1134" w:type="dxa"/>
            <w:vAlign w:val="center"/>
          </w:tcPr>
          <w:p w:rsidR="003220AD" w:rsidRDefault="00010F68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3220AD" w:rsidRDefault="00010F68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101,6</w:t>
            </w:r>
          </w:p>
        </w:tc>
        <w:tc>
          <w:tcPr>
            <w:tcW w:w="1134" w:type="dxa"/>
            <w:vAlign w:val="center"/>
          </w:tcPr>
          <w:p w:rsidR="003220AD" w:rsidRDefault="00010F68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102,8</w:t>
            </w:r>
          </w:p>
        </w:tc>
      </w:tr>
      <w:tr w:rsidR="003220AD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vAlign w:val="bottom"/>
          </w:tcPr>
          <w:p w:rsidR="003220AD" w:rsidRPr="00C13AB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 w:rsidRPr="00C13ABD">
              <w:rPr>
                <w:rFonts w:ascii="Arial" w:hAnsi="Arial"/>
                <w:b/>
                <w:i/>
                <w:sz w:val="18"/>
              </w:rPr>
              <w:t>Посреднические и прочие услуги</w:t>
            </w:r>
          </w:p>
        </w:tc>
        <w:tc>
          <w:tcPr>
            <w:tcW w:w="1134" w:type="dxa"/>
            <w:vAlign w:val="center"/>
          </w:tcPr>
          <w:p w:rsidR="003220AD" w:rsidRDefault="00010F68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1134" w:type="dxa"/>
            <w:vAlign w:val="center"/>
          </w:tcPr>
          <w:p w:rsidR="003220AD" w:rsidRDefault="00010F68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1134" w:type="dxa"/>
            <w:vAlign w:val="center"/>
          </w:tcPr>
          <w:p w:rsidR="003220AD" w:rsidRDefault="00010F68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103,0</w:t>
            </w:r>
          </w:p>
        </w:tc>
      </w:tr>
      <w:tr w:rsidR="003220AD" w:rsidRPr="00416967" w:rsidTr="00647F6D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521" w:type="dxa"/>
            <w:tcBorders>
              <w:bottom w:val="double" w:sz="4" w:space="0" w:color="auto"/>
            </w:tcBorders>
            <w:vAlign w:val="bottom"/>
          </w:tcPr>
          <w:p w:rsidR="003220AD" w:rsidRPr="00C13ABD" w:rsidRDefault="003220AD" w:rsidP="001C728A">
            <w:pPr>
              <w:autoSpaceDE w:val="0"/>
              <w:autoSpaceDN w:val="0"/>
              <w:rPr>
                <w:rFonts w:ascii="Arial" w:hAnsi="Arial"/>
                <w:b/>
                <w:i/>
                <w:sz w:val="18"/>
              </w:rPr>
            </w:pPr>
            <w:r w:rsidRPr="00C13ABD">
              <w:rPr>
                <w:rFonts w:ascii="Arial" w:hAnsi="Arial"/>
                <w:b/>
                <w:i/>
                <w:sz w:val="18"/>
              </w:rPr>
              <w:t>Услуги в сфере туризма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3220AD" w:rsidRDefault="00010F68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3220AD" w:rsidRDefault="00010F68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104,6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3220AD" w:rsidRDefault="00010F68" w:rsidP="00C94A16">
            <w:pPr>
              <w:ind w:right="34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104,2</w:t>
            </w:r>
          </w:p>
        </w:tc>
      </w:tr>
    </w:tbl>
    <w:p w:rsidR="0071420B" w:rsidRPr="001C728A" w:rsidRDefault="0071420B" w:rsidP="0071420B">
      <w:pPr>
        <w:tabs>
          <w:tab w:val="left" w:pos="3985"/>
        </w:tabs>
        <w:jc w:val="right"/>
        <w:rPr>
          <w:sz w:val="28"/>
          <w:szCs w:val="28"/>
        </w:rPr>
      </w:pPr>
    </w:p>
    <w:p w:rsidR="0071420B" w:rsidRPr="001C728A" w:rsidRDefault="0071420B" w:rsidP="0071420B">
      <w:pPr>
        <w:tabs>
          <w:tab w:val="left" w:pos="3985"/>
        </w:tabs>
        <w:jc w:val="right"/>
        <w:rPr>
          <w:sz w:val="28"/>
          <w:szCs w:val="28"/>
        </w:rPr>
      </w:pPr>
    </w:p>
    <w:p w:rsidR="00440786" w:rsidRDefault="00440786" w:rsidP="0071420B">
      <w:pPr>
        <w:tabs>
          <w:tab w:val="left" w:pos="3985"/>
        </w:tabs>
        <w:jc w:val="right"/>
        <w:rPr>
          <w:sz w:val="28"/>
          <w:szCs w:val="28"/>
        </w:rPr>
      </w:pPr>
    </w:p>
    <w:p w:rsidR="0071420B" w:rsidRPr="00D532C7" w:rsidRDefault="0071420B" w:rsidP="0071420B">
      <w:pPr>
        <w:tabs>
          <w:tab w:val="left" w:pos="3985"/>
        </w:tabs>
        <w:jc w:val="right"/>
        <w:rPr>
          <w:b/>
          <w:sz w:val="28"/>
          <w:szCs w:val="28"/>
        </w:rPr>
      </w:pPr>
      <w:r w:rsidRPr="00D532C7">
        <w:rPr>
          <w:sz w:val="28"/>
          <w:szCs w:val="28"/>
        </w:rPr>
        <w:t xml:space="preserve">Татарстанстат </w:t>
      </w:r>
    </w:p>
    <w:p w:rsidR="00C50442" w:rsidRDefault="00C50442">
      <w:pPr>
        <w:pStyle w:val="4"/>
        <w:widowControl/>
        <w:rPr>
          <w:rFonts w:ascii="Times New Roman" w:hAnsi="Times New Roman"/>
          <w:sz w:val="28"/>
          <w:szCs w:val="28"/>
          <w:lang w:val="en-US"/>
        </w:rPr>
      </w:pPr>
    </w:p>
    <w:sectPr w:rsidR="00C50442" w:rsidSect="00D36AFE">
      <w:headerReference w:type="even" r:id="rId9"/>
      <w:headerReference w:type="default" r:id="rId10"/>
      <w:type w:val="nextColumn"/>
      <w:pgSz w:w="11907" w:h="16840" w:code="9"/>
      <w:pgMar w:top="964" w:right="851" w:bottom="851" w:left="1134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6AB" w:rsidRDefault="002456AB">
      <w:r>
        <w:separator/>
      </w:r>
    </w:p>
  </w:endnote>
  <w:endnote w:type="continuationSeparator" w:id="0">
    <w:p w:rsidR="002456AB" w:rsidRDefault="00245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bystai_Tat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6AB" w:rsidRDefault="002456AB">
      <w:r>
        <w:separator/>
      </w:r>
    </w:p>
  </w:footnote>
  <w:footnote w:type="continuationSeparator" w:id="0">
    <w:p w:rsidR="002456AB" w:rsidRDefault="002456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6AB" w:rsidRDefault="000F31F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456A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456AB" w:rsidRDefault="002456A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6AB" w:rsidRPr="003726FE" w:rsidRDefault="000F31F1">
    <w:pPr>
      <w:pStyle w:val="a5"/>
      <w:framePr w:wrap="around" w:vAnchor="text" w:hAnchor="margin" w:xAlign="center" w:y="1"/>
      <w:widowControl/>
      <w:rPr>
        <w:rStyle w:val="a7"/>
      </w:rPr>
    </w:pPr>
    <w:r>
      <w:rPr>
        <w:rStyle w:val="a7"/>
        <w:sz w:val="22"/>
      </w:rPr>
      <w:fldChar w:fldCharType="begin"/>
    </w:r>
    <w:r w:rsidR="002456AB">
      <w:rPr>
        <w:rStyle w:val="a7"/>
        <w:sz w:val="22"/>
      </w:rPr>
      <w:instrText xml:space="preserve">PAGE  </w:instrText>
    </w:r>
    <w:r>
      <w:rPr>
        <w:rStyle w:val="a7"/>
        <w:sz w:val="22"/>
      </w:rPr>
      <w:fldChar w:fldCharType="separate"/>
    </w:r>
    <w:r w:rsidR="00207540">
      <w:rPr>
        <w:rStyle w:val="a7"/>
        <w:noProof/>
        <w:sz w:val="22"/>
      </w:rPr>
      <w:t>2</w:t>
    </w:r>
    <w:r>
      <w:rPr>
        <w:rStyle w:val="a7"/>
        <w:sz w:val="22"/>
      </w:rPr>
      <w:fldChar w:fldCharType="end"/>
    </w:r>
  </w:p>
  <w:p w:rsidR="002456AB" w:rsidRDefault="002456AB">
    <w:pPr>
      <w:pStyle w:val="a5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1587"/>
    <w:multiLevelType w:val="hybridMultilevel"/>
    <w:tmpl w:val="B9BAC3CE"/>
    <w:lvl w:ilvl="0" w:tplc="FBF0D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C24C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78B4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86F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632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2E6F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3289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C2E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D80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FE6CA0"/>
    <w:multiLevelType w:val="hybridMultilevel"/>
    <w:tmpl w:val="2F788EFC"/>
    <w:lvl w:ilvl="0" w:tplc="7CC64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7274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DCD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0CD8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E4F3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CD4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0AD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A694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E0BA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A27EEB"/>
    <w:multiLevelType w:val="hybridMultilevel"/>
    <w:tmpl w:val="B1B62532"/>
    <w:lvl w:ilvl="0" w:tplc="E72E692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435464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746A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680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FE69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BEC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ECD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D606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70B7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AF6A7F"/>
    <w:multiLevelType w:val="singleLevel"/>
    <w:tmpl w:val="92E60BD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AE93224"/>
    <w:multiLevelType w:val="singleLevel"/>
    <w:tmpl w:val="10828A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9632E55"/>
    <w:multiLevelType w:val="singleLevel"/>
    <w:tmpl w:val="10828A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E602372"/>
    <w:multiLevelType w:val="singleLevel"/>
    <w:tmpl w:val="10828A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DF862FE"/>
    <w:multiLevelType w:val="singleLevel"/>
    <w:tmpl w:val="D14256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E75"/>
    <w:rsid w:val="000001DF"/>
    <w:rsid w:val="000020A0"/>
    <w:rsid w:val="00002C2F"/>
    <w:rsid w:val="0000668C"/>
    <w:rsid w:val="00010F68"/>
    <w:rsid w:val="00013D1E"/>
    <w:rsid w:val="000149E1"/>
    <w:rsid w:val="00015B46"/>
    <w:rsid w:val="00016090"/>
    <w:rsid w:val="0001750D"/>
    <w:rsid w:val="00020965"/>
    <w:rsid w:val="00020B89"/>
    <w:rsid w:val="00022194"/>
    <w:rsid w:val="00030807"/>
    <w:rsid w:val="00032338"/>
    <w:rsid w:val="00035CC5"/>
    <w:rsid w:val="00036EBF"/>
    <w:rsid w:val="00037383"/>
    <w:rsid w:val="00046796"/>
    <w:rsid w:val="0004679A"/>
    <w:rsid w:val="00046AA0"/>
    <w:rsid w:val="000510F1"/>
    <w:rsid w:val="000558B4"/>
    <w:rsid w:val="00055CF6"/>
    <w:rsid w:val="00055EF5"/>
    <w:rsid w:val="00057C42"/>
    <w:rsid w:val="00062DC9"/>
    <w:rsid w:val="000640A5"/>
    <w:rsid w:val="000666B5"/>
    <w:rsid w:val="00067FD5"/>
    <w:rsid w:val="000740B2"/>
    <w:rsid w:val="000778FA"/>
    <w:rsid w:val="00077F56"/>
    <w:rsid w:val="00080B48"/>
    <w:rsid w:val="000815B9"/>
    <w:rsid w:val="000820DE"/>
    <w:rsid w:val="000824D2"/>
    <w:rsid w:val="0008261D"/>
    <w:rsid w:val="00082CC7"/>
    <w:rsid w:val="00083000"/>
    <w:rsid w:val="000832AF"/>
    <w:rsid w:val="00083332"/>
    <w:rsid w:val="000863BA"/>
    <w:rsid w:val="0008723E"/>
    <w:rsid w:val="00093631"/>
    <w:rsid w:val="0009382F"/>
    <w:rsid w:val="00094BF3"/>
    <w:rsid w:val="00097028"/>
    <w:rsid w:val="000A0AB2"/>
    <w:rsid w:val="000A1A46"/>
    <w:rsid w:val="000A1C6D"/>
    <w:rsid w:val="000A3F1E"/>
    <w:rsid w:val="000A5959"/>
    <w:rsid w:val="000A6641"/>
    <w:rsid w:val="000A693A"/>
    <w:rsid w:val="000B0F7A"/>
    <w:rsid w:val="000B1A2E"/>
    <w:rsid w:val="000B1EA4"/>
    <w:rsid w:val="000B2D02"/>
    <w:rsid w:val="000B48DD"/>
    <w:rsid w:val="000C318D"/>
    <w:rsid w:val="000C7FEB"/>
    <w:rsid w:val="000D6DAA"/>
    <w:rsid w:val="000D7E34"/>
    <w:rsid w:val="000E2A5C"/>
    <w:rsid w:val="000E2DE4"/>
    <w:rsid w:val="000E69C5"/>
    <w:rsid w:val="000F05A5"/>
    <w:rsid w:val="000F1821"/>
    <w:rsid w:val="000F2247"/>
    <w:rsid w:val="000F31F1"/>
    <w:rsid w:val="000F457A"/>
    <w:rsid w:val="000F7DA3"/>
    <w:rsid w:val="00102454"/>
    <w:rsid w:val="00103419"/>
    <w:rsid w:val="00103679"/>
    <w:rsid w:val="00107021"/>
    <w:rsid w:val="00116B1F"/>
    <w:rsid w:val="00117021"/>
    <w:rsid w:val="001214D2"/>
    <w:rsid w:val="0012358E"/>
    <w:rsid w:val="0012562B"/>
    <w:rsid w:val="00126BB1"/>
    <w:rsid w:val="001350E9"/>
    <w:rsid w:val="001407DF"/>
    <w:rsid w:val="00144B54"/>
    <w:rsid w:val="0014590B"/>
    <w:rsid w:val="001463C2"/>
    <w:rsid w:val="00146E96"/>
    <w:rsid w:val="0015055C"/>
    <w:rsid w:val="00150E85"/>
    <w:rsid w:val="001515A1"/>
    <w:rsid w:val="00151715"/>
    <w:rsid w:val="00151FC2"/>
    <w:rsid w:val="0015556C"/>
    <w:rsid w:val="0015782C"/>
    <w:rsid w:val="001613BC"/>
    <w:rsid w:val="00165C94"/>
    <w:rsid w:val="00167274"/>
    <w:rsid w:val="001672A3"/>
    <w:rsid w:val="0016775B"/>
    <w:rsid w:val="001701B2"/>
    <w:rsid w:val="001736C8"/>
    <w:rsid w:val="0017413C"/>
    <w:rsid w:val="00174D5B"/>
    <w:rsid w:val="00176BA4"/>
    <w:rsid w:val="0017727F"/>
    <w:rsid w:val="001870D0"/>
    <w:rsid w:val="001933BA"/>
    <w:rsid w:val="00193AA0"/>
    <w:rsid w:val="00196689"/>
    <w:rsid w:val="001968A4"/>
    <w:rsid w:val="001A5E7D"/>
    <w:rsid w:val="001B1D01"/>
    <w:rsid w:val="001B33B0"/>
    <w:rsid w:val="001B55BD"/>
    <w:rsid w:val="001C1009"/>
    <w:rsid w:val="001C17D6"/>
    <w:rsid w:val="001C4772"/>
    <w:rsid w:val="001C6E80"/>
    <w:rsid w:val="001C728A"/>
    <w:rsid w:val="001D0671"/>
    <w:rsid w:val="001D1ADB"/>
    <w:rsid w:val="001D5138"/>
    <w:rsid w:val="001D564D"/>
    <w:rsid w:val="001D753D"/>
    <w:rsid w:val="001E00CC"/>
    <w:rsid w:val="001E0625"/>
    <w:rsid w:val="001E6203"/>
    <w:rsid w:val="001E6B50"/>
    <w:rsid w:val="001F0F67"/>
    <w:rsid w:val="001F21E6"/>
    <w:rsid w:val="001F3504"/>
    <w:rsid w:val="001F489B"/>
    <w:rsid w:val="001F5868"/>
    <w:rsid w:val="0020211C"/>
    <w:rsid w:val="00203C76"/>
    <w:rsid w:val="00205522"/>
    <w:rsid w:val="00207540"/>
    <w:rsid w:val="00207B9C"/>
    <w:rsid w:val="00210BA8"/>
    <w:rsid w:val="00222EA4"/>
    <w:rsid w:val="00225717"/>
    <w:rsid w:val="00234994"/>
    <w:rsid w:val="00236051"/>
    <w:rsid w:val="002361A0"/>
    <w:rsid w:val="00237295"/>
    <w:rsid w:val="002376F0"/>
    <w:rsid w:val="00240084"/>
    <w:rsid w:val="0024086D"/>
    <w:rsid w:val="00240D31"/>
    <w:rsid w:val="00243B8F"/>
    <w:rsid w:val="0024411B"/>
    <w:rsid w:val="002456AB"/>
    <w:rsid w:val="00245955"/>
    <w:rsid w:val="00245ABF"/>
    <w:rsid w:val="002467F5"/>
    <w:rsid w:val="002470EE"/>
    <w:rsid w:val="00247904"/>
    <w:rsid w:val="00252B69"/>
    <w:rsid w:val="00253F5E"/>
    <w:rsid w:val="002570E0"/>
    <w:rsid w:val="00270EA6"/>
    <w:rsid w:val="00271926"/>
    <w:rsid w:val="00272BE3"/>
    <w:rsid w:val="00274075"/>
    <w:rsid w:val="00274E78"/>
    <w:rsid w:val="00276D1C"/>
    <w:rsid w:val="002802E5"/>
    <w:rsid w:val="0028375B"/>
    <w:rsid w:val="00285744"/>
    <w:rsid w:val="00285B23"/>
    <w:rsid w:val="0029112D"/>
    <w:rsid w:val="0029323B"/>
    <w:rsid w:val="00294306"/>
    <w:rsid w:val="00297CF1"/>
    <w:rsid w:val="002A2A86"/>
    <w:rsid w:val="002A3E75"/>
    <w:rsid w:val="002A4C89"/>
    <w:rsid w:val="002A75F2"/>
    <w:rsid w:val="002A7D53"/>
    <w:rsid w:val="002B338B"/>
    <w:rsid w:val="002B3AD0"/>
    <w:rsid w:val="002B5A78"/>
    <w:rsid w:val="002C1EF3"/>
    <w:rsid w:val="002C4459"/>
    <w:rsid w:val="002C48BB"/>
    <w:rsid w:val="002D0D92"/>
    <w:rsid w:val="002D7CD0"/>
    <w:rsid w:val="002E6200"/>
    <w:rsid w:val="002F2AFC"/>
    <w:rsid w:val="002F5234"/>
    <w:rsid w:val="00305C67"/>
    <w:rsid w:val="00310B28"/>
    <w:rsid w:val="0031198C"/>
    <w:rsid w:val="003130A8"/>
    <w:rsid w:val="00313838"/>
    <w:rsid w:val="00313E89"/>
    <w:rsid w:val="0031566E"/>
    <w:rsid w:val="00315D72"/>
    <w:rsid w:val="0031643D"/>
    <w:rsid w:val="003166E2"/>
    <w:rsid w:val="003175C8"/>
    <w:rsid w:val="00317A40"/>
    <w:rsid w:val="003220AD"/>
    <w:rsid w:val="003232B9"/>
    <w:rsid w:val="00323FA9"/>
    <w:rsid w:val="003249A4"/>
    <w:rsid w:val="00326020"/>
    <w:rsid w:val="0032677A"/>
    <w:rsid w:val="00330087"/>
    <w:rsid w:val="00341A72"/>
    <w:rsid w:val="0034574B"/>
    <w:rsid w:val="00351F82"/>
    <w:rsid w:val="0035455E"/>
    <w:rsid w:val="00354E40"/>
    <w:rsid w:val="00356264"/>
    <w:rsid w:val="003604AB"/>
    <w:rsid w:val="0036117E"/>
    <w:rsid w:val="0036146A"/>
    <w:rsid w:val="00363FA9"/>
    <w:rsid w:val="003649FF"/>
    <w:rsid w:val="0036554E"/>
    <w:rsid w:val="0036754E"/>
    <w:rsid w:val="00367706"/>
    <w:rsid w:val="00370CCF"/>
    <w:rsid w:val="00372112"/>
    <w:rsid w:val="003726FE"/>
    <w:rsid w:val="00374D3C"/>
    <w:rsid w:val="00376470"/>
    <w:rsid w:val="00377BA5"/>
    <w:rsid w:val="00384C94"/>
    <w:rsid w:val="00392FF5"/>
    <w:rsid w:val="00395C5B"/>
    <w:rsid w:val="00396AFC"/>
    <w:rsid w:val="003A104E"/>
    <w:rsid w:val="003A6BC9"/>
    <w:rsid w:val="003A70EA"/>
    <w:rsid w:val="003B1CB5"/>
    <w:rsid w:val="003B492F"/>
    <w:rsid w:val="003B7C80"/>
    <w:rsid w:val="003C5AE4"/>
    <w:rsid w:val="003E45CC"/>
    <w:rsid w:val="003E5223"/>
    <w:rsid w:val="003E59A4"/>
    <w:rsid w:val="003F06B2"/>
    <w:rsid w:val="003F14AB"/>
    <w:rsid w:val="00400537"/>
    <w:rsid w:val="004014EF"/>
    <w:rsid w:val="004024AD"/>
    <w:rsid w:val="004032A4"/>
    <w:rsid w:val="00403426"/>
    <w:rsid w:val="004037E1"/>
    <w:rsid w:val="00407226"/>
    <w:rsid w:val="00407D4C"/>
    <w:rsid w:val="004106E9"/>
    <w:rsid w:val="004119B9"/>
    <w:rsid w:val="00412F0F"/>
    <w:rsid w:val="004149FC"/>
    <w:rsid w:val="00415CD5"/>
    <w:rsid w:val="00416967"/>
    <w:rsid w:val="004214A3"/>
    <w:rsid w:val="00421A20"/>
    <w:rsid w:val="00424AF5"/>
    <w:rsid w:val="0043006A"/>
    <w:rsid w:val="00432E33"/>
    <w:rsid w:val="0043699B"/>
    <w:rsid w:val="00440786"/>
    <w:rsid w:val="00441229"/>
    <w:rsid w:val="00441519"/>
    <w:rsid w:val="004447FC"/>
    <w:rsid w:val="00444AC7"/>
    <w:rsid w:val="00452877"/>
    <w:rsid w:val="0045425A"/>
    <w:rsid w:val="00455F18"/>
    <w:rsid w:val="00456A4F"/>
    <w:rsid w:val="0045781F"/>
    <w:rsid w:val="00471B21"/>
    <w:rsid w:val="00471B66"/>
    <w:rsid w:val="004754FB"/>
    <w:rsid w:val="004757D7"/>
    <w:rsid w:val="004817A1"/>
    <w:rsid w:val="00482989"/>
    <w:rsid w:val="004839A7"/>
    <w:rsid w:val="004857B5"/>
    <w:rsid w:val="004877D9"/>
    <w:rsid w:val="00491179"/>
    <w:rsid w:val="00491462"/>
    <w:rsid w:val="00495B94"/>
    <w:rsid w:val="00497441"/>
    <w:rsid w:val="0049756B"/>
    <w:rsid w:val="004979AD"/>
    <w:rsid w:val="004979C2"/>
    <w:rsid w:val="00497ECC"/>
    <w:rsid w:val="004A590F"/>
    <w:rsid w:val="004A78CD"/>
    <w:rsid w:val="004B719A"/>
    <w:rsid w:val="004C5382"/>
    <w:rsid w:val="004C7F78"/>
    <w:rsid w:val="004D0D22"/>
    <w:rsid w:val="004D2FAA"/>
    <w:rsid w:val="004D36DD"/>
    <w:rsid w:val="004D387B"/>
    <w:rsid w:val="004E5831"/>
    <w:rsid w:val="004E7BDA"/>
    <w:rsid w:val="004F01FD"/>
    <w:rsid w:val="004F0C94"/>
    <w:rsid w:val="004F2C3D"/>
    <w:rsid w:val="004F3E68"/>
    <w:rsid w:val="005007DC"/>
    <w:rsid w:val="00502D27"/>
    <w:rsid w:val="0051061A"/>
    <w:rsid w:val="00515BEC"/>
    <w:rsid w:val="00525BFC"/>
    <w:rsid w:val="005311F0"/>
    <w:rsid w:val="005347E7"/>
    <w:rsid w:val="0053573C"/>
    <w:rsid w:val="00536442"/>
    <w:rsid w:val="00536628"/>
    <w:rsid w:val="00542D30"/>
    <w:rsid w:val="005434BF"/>
    <w:rsid w:val="0055009A"/>
    <w:rsid w:val="00551F79"/>
    <w:rsid w:val="00552D9B"/>
    <w:rsid w:val="00555A60"/>
    <w:rsid w:val="005606E0"/>
    <w:rsid w:val="00563440"/>
    <w:rsid w:val="00563EE7"/>
    <w:rsid w:val="0057163B"/>
    <w:rsid w:val="00573446"/>
    <w:rsid w:val="005746F4"/>
    <w:rsid w:val="005765C7"/>
    <w:rsid w:val="0058156E"/>
    <w:rsid w:val="00586F1A"/>
    <w:rsid w:val="00592CF3"/>
    <w:rsid w:val="00592D56"/>
    <w:rsid w:val="005939A0"/>
    <w:rsid w:val="00594570"/>
    <w:rsid w:val="005A3A37"/>
    <w:rsid w:val="005A5857"/>
    <w:rsid w:val="005A6DFE"/>
    <w:rsid w:val="005B14B6"/>
    <w:rsid w:val="005B32BF"/>
    <w:rsid w:val="005B6F04"/>
    <w:rsid w:val="005C0DC3"/>
    <w:rsid w:val="005C12CE"/>
    <w:rsid w:val="005C3D61"/>
    <w:rsid w:val="005C590B"/>
    <w:rsid w:val="005C70C9"/>
    <w:rsid w:val="005D03C3"/>
    <w:rsid w:val="005D275C"/>
    <w:rsid w:val="005D421E"/>
    <w:rsid w:val="005D606D"/>
    <w:rsid w:val="005D707D"/>
    <w:rsid w:val="005E071E"/>
    <w:rsid w:val="005E0722"/>
    <w:rsid w:val="005E28FB"/>
    <w:rsid w:val="005E695F"/>
    <w:rsid w:val="005F024D"/>
    <w:rsid w:val="005F377B"/>
    <w:rsid w:val="005F460A"/>
    <w:rsid w:val="005F5A33"/>
    <w:rsid w:val="005F64AD"/>
    <w:rsid w:val="005F7360"/>
    <w:rsid w:val="005F7D61"/>
    <w:rsid w:val="0060058B"/>
    <w:rsid w:val="006064D2"/>
    <w:rsid w:val="006074FD"/>
    <w:rsid w:val="00611151"/>
    <w:rsid w:val="00616706"/>
    <w:rsid w:val="0062074B"/>
    <w:rsid w:val="006234B9"/>
    <w:rsid w:val="00624364"/>
    <w:rsid w:val="00625342"/>
    <w:rsid w:val="00630976"/>
    <w:rsid w:val="00634CD1"/>
    <w:rsid w:val="006458F4"/>
    <w:rsid w:val="00646832"/>
    <w:rsid w:val="00647F6D"/>
    <w:rsid w:val="00654600"/>
    <w:rsid w:val="00654941"/>
    <w:rsid w:val="0065600A"/>
    <w:rsid w:val="00657932"/>
    <w:rsid w:val="0066068E"/>
    <w:rsid w:val="00660FC7"/>
    <w:rsid w:val="0066264F"/>
    <w:rsid w:val="006663B3"/>
    <w:rsid w:val="00666871"/>
    <w:rsid w:val="00672353"/>
    <w:rsid w:val="00676A2E"/>
    <w:rsid w:val="00682A75"/>
    <w:rsid w:val="00682AF7"/>
    <w:rsid w:val="006844D5"/>
    <w:rsid w:val="006875F7"/>
    <w:rsid w:val="00687E17"/>
    <w:rsid w:val="00693EE4"/>
    <w:rsid w:val="006945B4"/>
    <w:rsid w:val="006A1153"/>
    <w:rsid w:val="006A322E"/>
    <w:rsid w:val="006A4B5D"/>
    <w:rsid w:val="006A5A20"/>
    <w:rsid w:val="006B0704"/>
    <w:rsid w:val="006B0B2B"/>
    <w:rsid w:val="006B2D2D"/>
    <w:rsid w:val="006B3E10"/>
    <w:rsid w:val="006B44B2"/>
    <w:rsid w:val="006B4941"/>
    <w:rsid w:val="006B5787"/>
    <w:rsid w:val="006B5AA0"/>
    <w:rsid w:val="006B7F54"/>
    <w:rsid w:val="006C10EB"/>
    <w:rsid w:val="006C2AD6"/>
    <w:rsid w:val="006C41BD"/>
    <w:rsid w:val="006C554A"/>
    <w:rsid w:val="006C5B6E"/>
    <w:rsid w:val="006C7098"/>
    <w:rsid w:val="006C79F5"/>
    <w:rsid w:val="006D297D"/>
    <w:rsid w:val="006D3696"/>
    <w:rsid w:val="006E11D3"/>
    <w:rsid w:val="006E4DB3"/>
    <w:rsid w:val="006E56F4"/>
    <w:rsid w:val="006E60C1"/>
    <w:rsid w:val="006E6436"/>
    <w:rsid w:val="006F2A51"/>
    <w:rsid w:val="006F4E0A"/>
    <w:rsid w:val="006F58E7"/>
    <w:rsid w:val="006F7B61"/>
    <w:rsid w:val="0070042C"/>
    <w:rsid w:val="007039A0"/>
    <w:rsid w:val="0070480F"/>
    <w:rsid w:val="0070648F"/>
    <w:rsid w:val="00707F06"/>
    <w:rsid w:val="007109C7"/>
    <w:rsid w:val="0071420B"/>
    <w:rsid w:val="00715E06"/>
    <w:rsid w:val="007210F3"/>
    <w:rsid w:val="00721E29"/>
    <w:rsid w:val="0072245C"/>
    <w:rsid w:val="00724B29"/>
    <w:rsid w:val="00731ACD"/>
    <w:rsid w:val="0073310A"/>
    <w:rsid w:val="00733E4A"/>
    <w:rsid w:val="00736314"/>
    <w:rsid w:val="00741B53"/>
    <w:rsid w:val="00746C64"/>
    <w:rsid w:val="00752F1D"/>
    <w:rsid w:val="007567A4"/>
    <w:rsid w:val="00761A22"/>
    <w:rsid w:val="00764902"/>
    <w:rsid w:val="00770051"/>
    <w:rsid w:val="00773F0C"/>
    <w:rsid w:val="00774D4A"/>
    <w:rsid w:val="00774DB0"/>
    <w:rsid w:val="00775FC4"/>
    <w:rsid w:val="00781DF6"/>
    <w:rsid w:val="00790855"/>
    <w:rsid w:val="007913DE"/>
    <w:rsid w:val="00791C36"/>
    <w:rsid w:val="007934F7"/>
    <w:rsid w:val="007954DE"/>
    <w:rsid w:val="00796F87"/>
    <w:rsid w:val="0079705E"/>
    <w:rsid w:val="007A43F0"/>
    <w:rsid w:val="007A52BD"/>
    <w:rsid w:val="007A5F3B"/>
    <w:rsid w:val="007A64A0"/>
    <w:rsid w:val="007A750A"/>
    <w:rsid w:val="007B027D"/>
    <w:rsid w:val="007B21A0"/>
    <w:rsid w:val="007B2440"/>
    <w:rsid w:val="007B624C"/>
    <w:rsid w:val="007C27D9"/>
    <w:rsid w:val="007C4B0D"/>
    <w:rsid w:val="007D0D0D"/>
    <w:rsid w:val="007D1FB5"/>
    <w:rsid w:val="007D26EB"/>
    <w:rsid w:val="007D4E9D"/>
    <w:rsid w:val="007E5AA8"/>
    <w:rsid w:val="007E69D7"/>
    <w:rsid w:val="007E7D70"/>
    <w:rsid w:val="007F2D65"/>
    <w:rsid w:val="007F2DF4"/>
    <w:rsid w:val="007F3429"/>
    <w:rsid w:val="007F3679"/>
    <w:rsid w:val="007F3F63"/>
    <w:rsid w:val="007F4045"/>
    <w:rsid w:val="007F4FC3"/>
    <w:rsid w:val="007F68E4"/>
    <w:rsid w:val="007F6F25"/>
    <w:rsid w:val="007F7749"/>
    <w:rsid w:val="00800E42"/>
    <w:rsid w:val="008023D5"/>
    <w:rsid w:val="008024F8"/>
    <w:rsid w:val="00802A27"/>
    <w:rsid w:val="008049E5"/>
    <w:rsid w:val="00804C56"/>
    <w:rsid w:val="008055EE"/>
    <w:rsid w:val="00806E94"/>
    <w:rsid w:val="00813B12"/>
    <w:rsid w:val="00821A80"/>
    <w:rsid w:val="00823B8D"/>
    <w:rsid w:val="00824584"/>
    <w:rsid w:val="0083192E"/>
    <w:rsid w:val="00831A4F"/>
    <w:rsid w:val="00832B6F"/>
    <w:rsid w:val="00834130"/>
    <w:rsid w:val="00834178"/>
    <w:rsid w:val="00834EC4"/>
    <w:rsid w:val="0084014E"/>
    <w:rsid w:val="00842BDB"/>
    <w:rsid w:val="008467FA"/>
    <w:rsid w:val="00850C63"/>
    <w:rsid w:val="00852494"/>
    <w:rsid w:val="00853633"/>
    <w:rsid w:val="00853D77"/>
    <w:rsid w:val="008560F0"/>
    <w:rsid w:val="00860010"/>
    <w:rsid w:val="0086042B"/>
    <w:rsid w:val="00860459"/>
    <w:rsid w:val="008649C9"/>
    <w:rsid w:val="008730E2"/>
    <w:rsid w:val="00877EC9"/>
    <w:rsid w:val="0088642F"/>
    <w:rsid w:val="00892653"/>
    <w:rsid w:val="008A4B0F"/>
    <w:rsid w:val="008A4B8E"/>
    <w:rsid w:val="008A7003"/>
    <w:rsid w:val="008C3066"/>
    <w:rsid w:val="008C4C6A"/>
    <w:rsid w:val="008C54B4"/>
    <w:rsid w:val="008C75BB"/>
    <w:rsid w:val="008D1DEB"/>
    <w:rsid w:val="008D3828"/>
    <w:rsid w:val="008D3B02"/>
    <w:rsid w:val="008D45F8"/>
    <w:rsid w:val="008D6707"/>
    <w:rsid w:val="008E0A83"/>
    <w:rsid w:val="008E4698"/>
    <w:rsid w:val="008E6731"/>
    <w:rsid w:val="008E7358"/>
    <w:rsid w:val="008E7C41"/>
    <w:rsid w:val="008F02EA"/>
    <w:rsid w:val="008F12A1"/>
    <w:rsid w:val="008F5291"/>
    <w:rsid w:val="00900872"/>
    <w:rsid w:val="00903064"/>
    <w:rsid w:val="00903959"/>
    <w:rsid w:val="00904C94"/>
    <w:rsid w:val="00905116"/>
    <w:rsid w:val="00906C5E"/>
    <w:rsid w:val="00912BBB"/>
    <w:rsid w:val="00916FB2"/>
    <w:rsid w:val="009172F4"/>
    <w:rsid w:val="00920287"/>
    <w:rsid w:val="00920490"/>
    <w:rsid w:val="00921F11"/>
    <w:rsid w:val="00923852"/>
    <w:rsid w:val="00926416"/>
    <w:rsid w:val="00926E51"/>
    <w:rsid w:val="00930CBE"/>
    <w:rsid w:val="00933BEC"/>
    <w:rsid w:val="00936021"/>
    <w:rsid w:val="00936A57"/>
    <w:rsid w:val="0094123F"/>
    <w:rsid w:val="00941C4B"/>
    <w:rsid w:val="00942FF3"/>
    <w:rsid w:val="0094566C"/>
    <w:rsid w:val="00947545"/>
    <w:rsid w:val="0095523F"/>
    <w:rsid w:val="00957BE0"/>
    <w:rsid w:val="0096311F"/>
    <w:rsid w:val="00963B2C"/>
    <w:rsid w:val="00963DDA"/>
    <w:rsid w:val="00970752"/>
    <w:rsid w:val="009716FF"/>
    <w:rsid w:val="00971BDC"/>
    <w:rsid w:val="009735A7"/>
    <w:rsid w:val="009743C1"/>
    <w:rsid w:val="0097488A"/>
    <w:rsid w:val="009778FF"/>
    <w:rsid w:val="00980F90"/>
    <w:rsid w:val="00981CFD"/>
    <w:rsid w:val="0098243D"/>
    <w:rsid w:val="00987C47"/>
    <w:rsid w:val="00991690"/>
    <w:rsid w:val="00991C37"/>
    <w:rsid w:val="0099274D"/>
    <w:rsid w:val="009945B9"/>
    <w:rsid w:val="00994EC7"/>
    <w:rsid w:val="00995216"/>
    <w:rsid w:val="00997750"/>
    <w:rsid w:val="009A240C"/>
    <w:rsid w:val="009A7A2B"/>
    <w:rsid w:val="009B7075"/>
    <w:rsid w:val="009C06CC"/>
    <w:rsid w:val="009C616B"/>
    <w:rsid w:val="009D3721"/>
    <w:rsid w:val="009D43AD"/>
    <w:rsid w:val="009D783D"/>
    <w:rsid w:val="009E0085"/>
    <w:rsid w:val="009E067B"/>
    <w:rsid w:val="009E4178"/>
    <w:rsid w:val="009E554E"/>
    <w:rsid w:val="009F0CE5"/>
    <w:rsid w:val="009F1194"/>
    <w:rsid w:val="009F6CD0"/>
    <w:rsid w:val="00A029A5"/>
    <w:rsid w:val="00A040BC"/>
    <w:rsid w:val="00A1384B"/>
    <w:rsid w:val="00A14573"/>
    <w:rsid w:val="00A15A72"/>
    <w:rsid w:val="00A1704E"/>
    <w:rsid w:val="00A17DA5"/>
    <w:rsid w:val="00A22A5A"/>
    <w:rsid w:val="00A241E5"/>
    <w:rsid w:val="00A248F6"/>
    <w:rsid w:val="00A302EE"/>
    <w:rsid w:val="00A31815"/>
    <w:rsid w:val="00A31DC1"/>
    <w:rsid w:val="00A35E9C"/>
    <w:rsid w:val="00A41875"/>
    <w:rsid w:val="00A4586F"/>
    <w:rsid w:val="00A46767"/>
    <w:rsid w:val="00A46DFC"/>
    <w:rsid w:val="00A5019F"/>
    <w:rsid w:val="00A506F5"/>
    <w:rsid w:val="00A64B37"/>
    <w:rsid w:val="00A65F5B"/>
    <w:rsid w:val="00A679B4"/>
    <w:rsid w:val="00A70472"/>
    <w:rsid w:val="00A70956"/>
    <w:rsid w:val="00A70C06"/>
    <w:rsid w:val="00A71615"/>
    <w:rsid w:val="00A731C3"/>
    <w:rsid w:val="00A77147"/>
    <w:rsid w:val="00A77563"/>
    <w:rsid w:val="00A827C5"/>
    <w:rsid w:val="00A83AED"/>
    <w:rsid w:val="00A83C66"/>
    <w:rsid w:val="00A8514D"/>
    <w:rsid w:val="00A86085"/>
    <w:rsid w:val="00A86521"/>
    <w:rsid w:val="00A86EAD"/>
    <w:rsid w:val="00A90F69"/>
    <w:rsid w:val="00A93793"/>
    <w:rsid w:val="00A96018"/>
    <w:rsid w:val="00AA26A6"/>
    <w:rsid w:val="00AA3485"/>
    <w:rsid w:val="00AA4ED4"/>
    <w:rsid w:val="00AB3C21"/>
    <w:rsid w:val="00AB4B9D"/>
    <w:rsid w:val="00AB5C7E"/>
    <w:rsid w:val="00AB6AD6"/>
    <w:rsid w:val="00AC21E3"/>
    <w:rsid w:val="00AD23BD"/>
    <w:rsid w:val="00AD2C02"/>
    <w:rsid w:val="00AD5282"/>
    <w:rsid w:val="00AE49C0"/>
    <w:rsid w:val="00AE702D"/>
    <w:rsid w:val="00AF321B"/>
    <w:rsid w:val="00AF6D81"/>
    <w:rsid w:val="00B01C3E"/>
    <w:rsid w:val="00B0465E"/>
    <w:rsid w:val="00B0583D"/>
    <w:rsid w:val="00B14C65"/>
    <w:rsid w:val="00B16987"/>
    <w:rsid w:val="00B16F20"/>
    <w:rsid w:val="00B17ABD"/>
    <w:rsid w:val="00B17B13"/>
    <w:rsid w:val="00B237B9"/>
    <w:rsid w:val="00B24DE3"/>
    <w:rsid w:val="00B25989"/>
    <w:rsid w:val="00B25CEB"/>
    <w:rsid w:val="00B40BF9"/>
    <w:rsid w:val="00B4361A"/>
    <w:rsid w:val="00B44414"/>
    <w:rsid w:val="00B44757"/>
    <w:rsid w:val="00B51FF7"/>
    <w:rsid w:val="00B53BA8"/>
    <w:rsid w:val="00B5533D"/>
    <w:rsid w:val="00B556F4"/>
    <w:rsid w:val="00B60A7C"/>
    <w:rsid w:val="00B70ABC"/>
    <w:rsid w:val="00B714EF"/>
    <w:rsid w:val="00B7321C"/>
    <w:rsid w:val="00B73E33"/>
    <w:rsid w:val="00B768B2"/>
    <w:rsid w:val="00B77600"/>
    <w:rsid w:val="00B8319E"/>
    <w:rsid w:val="00B850E5"/>
    <w:rsid w:val="00B95ABB"/>
    <w:rsid w:val="00B96A2C"/>
    <w:rsid w:val="00B96BC4"/>
    <w:rsid w:val="00BA0459"/>
    <w:rsid w:val="00BA104D"/>
    <w:rsid w:val="00BA26BF"/>
    <w:rsid w:val="00BA3E47"/>
    <w:rsid w:val="00BA621C"/>
    <w:rsid w:val="00BA7C1C"/>
    <w:rsid w:val="00BB4DDE"/>
    <w:rsid w:val="00BB6092"/>
    <w:rsid w:val="00BB68C5"/>
    <w:rsid w:val="00BC2F3D"/>
    <w:rsid w:val="00BC40CE"/>
    <w:rsid w:val="00BC680C"/>
    <w:rsid w:val="00BD1DD2"/>
    <w:rsid w:val="00BD3D45"/>
    <w:rsid w:val="00BD4FB1"/>
    <w:rsid w:val="00BD7156"/>
    <w:rsid w:val="00BE0362"/>
    <w:rsid w:val="00BE4857"/>
    <w:rsid w:val="00BE4AD6"/>
    <w:rsid w:val="00BE76DD"/>
    <w:rsid w:val="00BF05D7"/>
    <w:rsid w:val="00BF0A30"/>
    <w:rsid w:val="00BF29BE"/>
    <w:rsid w:val="00BF65F6"/>
    <w:rsid w:val="00C01D03"/>
    <w:rsid w:val="00C01FB3"/>
    <w:rsid w:val="00C0565E"/>
    <w:rsid w:val="00C13EC4"/>
    <w:rsid w:val="00C151A2"/>
    <w:rsid w:val="00C1777D"/>
    <w:rsid w:val="00C252D8"/>
    <w:rsid w:val="00C27E41"/>
    <w:rsid w:val="00C300CB"/>
    <w:rsid w:val="00C33E26"/>
    <w:rsid w:val="00C343DE"/>
    <w:rsid w:val="00C37079"/>
    <w:rsid w:val="00C43258"/>
    <w:rsid w:val="00C45AE5"/>
    <w:rsid w:val="00C45CAD"/>
    <w:rsid w:val="00C46BDD"/>
    <w:rsid w:val="00C46D50"/>
    <w:rsid w:val="00C47470"/>
    <w:rsid w:val="00C50442"/>
    <w:rsid w:val="00C616BB"/>
    <w:rsid w:val="00C65EB4"/>
    <w:rsid w:val="00C668E3"/>
    <w:rsid w:val="00C67DA8"/>
    <w:rsid w:val="00C75B8A"/>
    <w:rsid w:val="00C7648B"/>
    <w:rsid w:val="00C767FD"/>
    <w:rsid w:val="00C77458"/>
    <w:rsid w:val="00C77897"/>
    <w:rsid w:val="00C77E66"/>
    <w:rsid w:val="00C8080D"/>
    <w:rsid w:val="00C85BAB"/>
    <w:rsid w:val="00C85EF5"/>
    <w:rsid w:val="00C86641"/>
    <w:rsid w:val="00C90687"/>
    <w:rsid w:val="00C913CA"/>
    <w:rsid w:val="00C94A16"/>
    <w:rsid w:val="00C95950"/>
    <w:rsid w:val="00CA2D3D"/>
    <w:rsid w:val="00CA5760"/>
    <w:rsid w:val="00CB1A6F"/>
    <w:rsid w:val="00CB247C"/>
    <w:rsid w:val="00CC03E5"/>
    <w:rsid w:val="00CC06DB"/>
    <w:rsid w:val="00CC3969"/>
    <w:rsid w:val="00CC7FD6"/>
    <w:rsid w:val="00CD023C"/>
    <w:rsid w:val="00CD387D"/>
    <w:rsid w:val="00CD389C"/>
    <w:rsid w:val="00CD5040"/>
    <w:rsid w:val="00CD5870"/>
    <w:rsid w:val="00CD674F"/>
    <w:rsid w:val="00CD70A9"/>
    <w:rsid w:val="00CD7160"/>
    <w:rsid w:val="00CE06C2"/>
    <w:rsid w:val="00CE2F98"/>
    <w:rsid w:val="00CF2329"/>
    <w:rsid w:val="00CF3BE1"/>
    <w:rsid w:val="00CF615F"/>
    <w:rsid w:val="00D01E8F"/>
    <w:rsid w:val="00D0204D"/>
    <w:rsid w:val="00D03987"/>
    <w:rsid w:val="00D03CFE"/>
    <w:rsid w:val="00D067B7"/>
    <w:rsid w:val="00D12B8C"/>
    <w:rsid w:val="00D1672D"/>
    <w:rsid w:val="00D16A98"/>
    <w:rsid w:val="00D17998"/>
    <w:rsid w:val="00D21F99"/>
    <w:rsid w:val="00D36716"/>
    <w:rsid w:val="00D36AFE"/>
    <w:rsid w:val="00D371F0"/>
    <w:rsid w:val="00D37692"/>
    <w:rsid w:val="00D444CF"/>
    <w:rsid w:val="00D458F5"/>
    <w:rsid w:val="00D5075B"/>
    <w:rsid w:val="00D51532"/>
    <w:rsid w:val="00D545BE"/>
    <w:rsid w:val="00D5468D"/>
    <w:rsid w:val="00D56B9A"/>
    <w:rsid w:val="00D608C4"/>
    <w:rsid w:val="00D608F8"/>
    <w:rsid w:val="00D6145B"/>
    <w:rsid w:val="00D62294"/>
    <w:rsid w:val="00D71242"/>
    <w:rsid w:val="00D72200"/>
    <w:rsid w:val="00D72C34"/>
    <w:rsid w:val="00D75629"/>
    <w:rsid w:val="00D75BA8"/>
    <w:rsid w:val="00D82B30"/>
    <w:rsid w:val="00D84160"/>
    <w:rsid w:val="00D847A0"/>
    <w:rsid w:val="00D903F7"/>
    <w:rsid w:val="00D90FF5"/>
    <w:rsid w:val="00D930BC"/>
    <w:rsid w:val="00D94B53"/>
    <w:rsid w:val="00D94E23"/>
    <w:rsid w:val="00D955D5"/>
    <w:rsid w:val="00D97257"/>
    <w:rsid w:val="00D97406"/>
    <w:rsid w:val="00DA1521"/>
    <w:rsid w:val="00DA2BE9"/>
    <w:rsid w:val="00DA3151"/>
    <w:rsid w:val="00DA622E"/>
    <w:rsid w:val="00DA77A6"/>
    <w:rsid w:val="00DB18D1"/>
    <w:rsid w:val="00DB1D6C"/>
    <w:rsid w:val="00DB4AB8"/>
    <w:rsid w:val="00DB4E67"/>
    <w:rsid w:val="00DB79F2"/>
    <w:rsid w:val="00DC39C0"/>
    <w:rsid w:val="00DC4285"/>
    <w:rsid w:val="00DC54B8"/>
    <w:rsid w:val="00DC594A"/>
    <w:rsid w:val="00DC6301"/>
    <w:rsid w:val="00DD173D"/>
    <w:rsid w:val="00DD33F2"/>
    <w:rsid w:val="00DD3901"/>
    <w:rsid w:val="00DD5C09"/>
    <w:rsid w:val="00DD6486"/>
    <w:rsid w:val="00DD7A0A"/>
    <w:rsid w:val="00DD7D3C"/>
    <w:rsid w:val="00DE2394"/>
    <w:rsid w:val="00DE257D"/>
    <w:rsid w:val="00DE4F61"/>
    <w:rsid w:val="00DE6043"/>
    <w:rsid w:val="00DE7A48"/>
    <w:rsid w:val="00DF3AE3"/>
    <w:rsid w:val="00DF40E3"/>
    <w:rsid w:val="00E024FC"/>
    <w:rsid w:val="00E047FD"/>
    <w:rsid w:val="00E0611A"/>
    <w:rsid w:val="00E11233"/>
    <w:rsid w:val="00E112F9"/>
    <w:rsid w:val="00E12062"/>
    <w:rsid w:val="00E148A1"/>
    <w:rsid w:val="00E1613C"/>
    <w:rsid w:val="00E16154"/>
    <w:rsid w:val="00E22509"/>
    <w:rsid w:val="00E23142"/>
    <w:rsid w:val="00E26E7A"/>
    <w:rsid w:val="00E300CF"/>
    <w:rsid w:val="00E30957"/>
    <w:rsid w:val="00E33E31"/>
    <w:rsid w:val="00E34C82"/>
    <w:rsid w:val="00E352E4"/>
    <w:rsid w:val="00E37E67"/>
    <w:rsid w:val="00E40044"/>
    <w:rsid w:val="00E40112"/>
    <w:rsid w:val="00E43B2A"/>
    <w:rsid w:val="00E44B4C"/>
    <w:rsid w:val="00E508F1"/>
    <w:rsid w:val="00E51B99"/>
    <w:rsid w:val="00E53A2A"/>
    <w:rsid w:val="00E53ABA"/>
    <w:rsid w:val="00E574DB"/>
    <w:rsid w:val="00E60585"/>
    <w:rsid w:val="00E6406E"/>
    <w:rsid w:val="00E65B2B"/>
    <w:rsid w:val="00E66A31"/>
    <w:rsid w:val="00E70542"/>
    <w:rsid w:val="00E8223F"/>
    <w:rsid w:val="00E837FC"/>
    <w:rsid w:val="00E86BA1"/>
    <w:rsid w:val="00E91FD0"/>
    <w:rsid w:val="00E9216A"/>
    <w:rsid w:val="00E94067"/>
    <w:rsid w:val="00E942B5"/>
    <w:rsid w:val="00E9454F"/>
    <w:rsid w:val="00EA121B"/>
    <w:rsid w:val="00EB1CA8"/>
    <w:rsid w:val="00EB3623"/>
    <w:rsid w:val="00EB7679"/>
    <w:rsid w:val="00EB796A"/>
    <w:rsid w:val="00EC2E79"/>
    <w:rsid w:val="00ED4CF4"/>
    <w:rsid w:val="00EE11E1"/>
    <w:rsid w:val="00EE2764"/>
    <w:rsid w:val="00EE2CF5"/>
    <w:rsid w:val="00EE7FA4"/>
    <w:rsid w:val="00EF0DBF"/>
    <w:rsid w:val="00EF1E37"/>
    <w:rsid w:val="00EF29DD"/>
    <w:rsid w:val="00EF40AF"/>
    <w:rsid w:val="00EF535B"/>
    <w:rsid w:val="00EF7BD8"/>
    <w:rsid w:val="00EF7D76"/>
    <w:rsid w:val="00F01A14"/>
    <w:rsid w:val="00F04F9E"/>
    <w:rsid w:val="00F10F00"/>
    <w:rsid w:val="00F15D6D"/>
    <w:rsid w:val="00F2026F"/>
    <w:rsid w:val="00F20D2F"/>
    <w:rsid w:val="00F23AD4"/>
    <w:rsid w:val="00F246CE"/>
    <w:rsid w:val="00F27538"/>
    <w:rsid w:val="00F27A8B"/>
    <w:rsid w:val="00F34302"/>
    <w:rsid w:val="00F34C05"/>
    <w:rsid w:val="00F37C45"/>
    <w:rsid w:val="00F42323"/>
    <w:rsid w:val="00F44E02"/>
    <w:rsid w:val="00F4630C"/>
    <w:rsid w:val="00F5187A"/>
    <w:rsid w:val="00F532A0"/>
    <w:rsid w:val="00F5365A"/>
    <w:rsid w:val="00F537DF"/>
    <w:rsid w:val="00F5413D"/>
    <w:rsid w:val="00F650BB"/>
    <w:rsid w:val="00F6528D"/>
    <w:rsid w:val="00F6787A"/>
    <w:rsid w:val="00F71C17"/>
    <w:rsid w:val="00F72711"/>
    <w:rsid w:val="00F75A25"/>
    <w:rsid w:val="00F7747A"/>
    <w:rsid w:val="00F77900"/>
    <w:rsid w:val="00F779CB"/>
    <w:rsid w:val="00F80771"/>
    <w:rsid w:val="00F81035"/>
    <w:rsid w:val="00F86E3B"/>
    <w:rsid w:val="00F9032E"/>
    <w:rsid w:val="00FA1A49"/>
    <w:rsid w:val="00FA7A57"/>
    <w:rsid w:val="00FB207F"/>
    <w:rsid w:val="00FB5ED0"/>
    <w:rsid w:val="00FC0F53"/>
    <w:rsid w:val="00FC21D2"/>
    <w:rsid w:val="00FD658E"/>
    <w:rsid w:val="00FD6A6E"/>
    <w:rsid w:val="00FE0233"/>
    <w:rsid w:val="00FE7AE9"/>
    <w:rsid w:val="00FF0799"/>
    <w:rsid w:val="00FF2182"/>
    <w:rsid w:val="00FF22B4"/>
    <w:rsid w:val="00FF4C68"/>
    <w:rsid w:val="00FF517E"/>
    <w:rsid w:val="00FF5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1B66"/>
  </w:style>
  <w:style w:type="paragraph" w:styleId="1">
    <w:name w:val="heading 1"/>
    <w:basedOn w:val="a"/>
    <w:next w:val="a"/>
    <w:qFormat/>
    <w:rsid w:val="00471B66"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471B66"/>
    <w:pPr>
      <w:keepNext/>
      <w:autoSpaceDE w:val="0"/>
      <w:autoSpaceDN w:val="0"/>
      <w:jc w:val="both"/>
      <w:outlineLvl w:val="1"/>
    </w:pPr>
    <w:rPr>
      <w:rFonts w:ascii="Arial" w:hAnsi="Arial" w:cs="Arial"/>
      <w:b/>
      <w:bCs/>
      <w:i/>
      <w:iCs/>
      <w:sz w:val="18"/>
    </w:rPr>
  </w:style>
  <w:style w:type="paragraph" w:styleId="3">
    <w:name w:val="heading 3"/>
    <w:basedOn w:val="a"/>
    <w:next w:val="a"/>
    <w:qFormat/>
    <w:rsid w:val="00471B66"/>
    <w:pPr>
      <w:keepNext/>
      <w:autoSpaceDE w:val="0"/>
      <w:autoSpaceDN w:val="0"/>
      <w:adjustRightInd w:val="0"/>
      <w:jc w:val="center"/>
      <w:outlineLvl w:val="2"/>
    </w:pPr>
    <w:rPr>
      <w:rFonts w:ascii="Arial" w:hAnsi="Arial"/>
      <w:b/>
      <w:smallCaps/>
      <w:sz w:val="24"/>
    </w:rPr>
  </w:style>
  <w:style w:type="paragraph" w:styleId="4">
    <w:name w:val="heading 4"/>
    <w:basedOn w:val="a"/>
    <w:next w:val="a"/>
    <w:qFormat/>
    <w:rsid w:val="00471B66"/>
    <w:pPr>
      <w:keepNext/>
      <w:widowControl w:val="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471B66"/>
    <w:pPr>
      <w:keepNext/>
      <w:autoSpaceDE w:val="0"/>
      <w:autoSpaceDN w:val="0"/>
      <w:adjustRightInd w:val="0"/>
      <w:ind w:firstLine="485"/>
      <w:outlineLvl w:val="4"/>
    </w:pPr>
    <w:rPr>
      <w:rFonts w:ascii="Arial" w:hAnsi="Arial"/>
      <w:b/>
      <w:color w:val="000000"/>
      <w:sz w:val="24"/>
    </w:rPr>
  </w:style>
  <w:style w:type="paragraph" w:styleId="6">
    <w:name w:val="heading 6"/>
    <w:basedOn w:val="a"/>
    <w:next w:val="a"/>
    <w:qFormat/>
    <w:rsid w:val="00471B66"/>
    <w:pPr>
      <w:keepNext/>
      <w:spacing w:line="360" w:lineRule="auto"/>
      <w:ind w:left="3402" w:right="-1"/>
      <w:jc w:val="center"/>
      <w:outlineLvl w:val="5"/>
    </w:pPr>
    <w:rPr>
      <w:rFonts w:ascii="Arial" w:hAnsi="Arial"/>
      <w:b/>
      <w:sz w:val="18"/>
    </w:rPr>
  </w:style>
  <w:style w:type="paragraph" w:styleId="7">
    <w:name w:val="heading 7"/>
    <w:basedOn w:val="a"/>
    <w:next w:val="a"/>
    <w:qFormat/>
    <w:rsid w:val="00471B66"/>
    <w:pPr>
      <w:keepNext/>
      <w:outlineLvl w:val="6"/>
    </w:pPr>
    <w:rPr>
      <w:b/>
      <w:i/>
    </w:rPr>
  </w:style>
  <w:style w:type="paragraph" w:styleId="8">
    <w:name w:val="heading 8"/>
    <w:basedOn w:val="a"/>
    <w:next w:val="a"/>
    <w:link w:val="80"/>
    <w:qFormat/>
    <w:rsid w:val="00471B66"/>
    <w:pPr>
      <w:keepNext/>
      <w:spacing w:line="360" w:lineRule="auto"/>
      <w:outlineLvl w:val="7"/>
    </w:pPr>
    <w:rPr>
      <w:b/>
      <w:sz w:val="22"/>
    </w:rPr>
  </w:style>
  <w:style w:type="paragraph" w:styleId="9">
    <w:name w:val="heading 9"/>
    <w:basedOn w:val="a"/>
    <w:next w:val="a"/>
    <w:link w:val="90"/>
    <w:qFormat/>
    <w:rsid w:val="00471B66"/>
    <w:pPr>
      <w:keepNext/>
      <w:outlineLvl w:val="8"/>
    </w:pPr>
    <w:rPr>
      <w:rFonts w:ascii="Arial" w:hAnsi="Arial"/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71B66"/>
    <w:pPr>
      <w:spacing w:line="360" w:lineRule="auto"/>
      <w:ind w:left="6237"/>
      <w:jc w:val="center"/>
    </w:pPr>
    <w:rPr>
      <w:rFonts w:ascii="Arial" w:hAnsi="Arial"/>
      <w:b/>
    </w:rPr>
  </w:style>
  <w:style w:type="paragraph" w:styleId="a4">
    <w:name w:val="Subtitle"/>
    <w:basedOn w:val="a"/>
    <w:qFormat/>
    <w:rsid w:val="00471B66"/>
    <w:pPr>
      <w:spacing w:line="360" w:lineRule="auto"/>
      <w:ind w:left="6237"/>
      <w:jc w:val="center"/>
    </w:pPr>
    <w:rPr>
      <w:rFonts w:ascii="Arial" w:hAnsi="Arial"/>
      <w:b/>
      <w:sz w:val="18"/>
    </w:rPr>
  </w:style>
  <w:style w:type="paragraph" w:customStyle="1" w:styleId="21">
    <w:name w:val="Основной текст 21"/>
    <w:basedOn w:val="a"/>
    <w:rsid w:val="00471B66"/>
    <w:pPr>
      <w:widowControl w:val="0"/>
      <w:spacing w:line="260" w:lineRule="atLeast"/>
    </w:pPr>
    <w:rPr>
      <w:rFonts w:ascii="Arial" w:hAnsi="Arial"/>
      <w:b/>
      <w:sz w:val="26"/>
    </w:rPr>
  </w:style>
  <w:style w:type="paragraph" w:customStyle="1" w:styleId="30">
    <w:name w:val="çàãîëîâîê 3"/>
    <w:basedOn w:val="a"/>
    <w:next w:val="a"/>
    <w:rsid w:val="00471B66"/>
    <w:pPr>
      <w:keepNext/>
      <w:widowControl w:val="0"/>
      <w:jc w:val="center"/>
    </w:pPr>
    <w:rPr>
      <w:b/>
    </w:rPr>
  </w:style>
  <w:style w:type="paragraph" w:styleId="31">
    <w:name w:val="Body Text 3"/>
    <w:basedOn w:val="a"/>
    <w:rsid w:val="00471B66"/>
    <w:pPr>
      <w:widowControl w:val="0"/>
      <w:spacing w:line="228" w:lineRule="auto"/>
      <w:jc w:val="center"/>
    </w:pPr>
    <w:rPr>
      <w:b/>
      <w:sz w:val="24"/>
    </w:rPr>
  </w:style>
  <w:style w:type="paragraph" w:customStyle="1" w:styleId="BodyText22">
    <w:name w:val="Body Text 22"/>
    <w:basedOn w:val="a"/>
    <w:rsid w:val="00471B66"/>
    <w:pPr>
      <w:widowControl w:val="0"/>
      <w:ind w:firstLine="1134"/>
      <w:jc w:val="both"/>
    </w:pPr>
    <w:rPr>
      <w:sz w:val="24"/>
    </w:rPr>
  </w:style>
  <w:style w:type="paragraph" w:styleId="a5">
    <w:name w:val="header"/>
    <w:basedOn w:val="a"/>
    <w:link w:val="a6"/>
    <w:rsid w:val="00471B66"/>
    <w:pPr>
      <w:widowControl w:val="0"/>
      <w:tabs>
        <w:tab w:val="center" w:pos="4153"/>
        <w:tab w:val="right" w:pos="8306"/>
      </w:tabs>
    </w:pPr>
  </w:style>
  <w:style w:type="character" w:styleId="a7">
    <w:name w:val="page number"/>
    <w:basedOn w:val="10"/>
    <w:rsid w:val="00471B66"/>
    <w:rPr>
      <w:sz w:val="20"/>
    </w:rPr>
  </w:style>
  <w:style w:type="character" w:customStyle="1" w:styleId="10">
    <w:name w:val="Основной шрифт абзаца1"/>
    <w:rsid w:val="00471B66"/>
    <w:rPr>
      <w:sz w:val="20"/>
    </w:rPr>
  </w:style>
  <w:style w:type="paragraph" w:styleId="a8">
    <w:name w:val="Body Text"/>
    <w:basedOn w:val="a"/>
    <w:rsid w:val="00471B66"/>
    <w:pPr>
      <w:jc w:val="both"/>
    </w:pPr>
  </w:style>
  <w:style w:type="paragraph" w:customStyle="1" w:styleId="Iauiue">
    <w:name w:val="Iau?iue"/>
    <w:rsid w:val="00471B66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9">
    <w:name w:val="Hyperlink"/>
    <w:rsid w:val="00471B66"/>
    <w:rPr>
      <w:color w:val="0000FF"/>
      <w:u w:val="single"/>
    </w:rPr>
  </w:style>
  <w:style w:type="paragraph" w:styleId="aa">
    <w:name w:val="Block Text"/>
    <w:basedOn w:val="a"/>
    <w:rsid w:val="00471B66"/>
    <w:pPr>
      <w:ind w:left="-108" w:right="-72"/>
      <w:jc w:val="center"/>
    </w:pPr>
    <w:rPr>
      <w:rFonts w:ascii="Abystai_Tat" w:hAnsi="Abystai_Tat"/>
      <w:b/>
      <w:spacing w:val="-10"/>
      <w:sz w:val="24"/>
      <w:lang w:val="ur-PK"/>
    </w:rPr>
  </w:style>
  <w:style w:type="character" w:styleId="ab">
    <w:name w:val="FollowedHyperlink"/>
    <w:rsid w:val="00471B66"/>
    <w:rPr>
      <w:color w:val="800080"/>
      <w:u w:val="single"/>
    </w:rPr>
  </w:style>
  <w:style w:type="paragraph" w:styleId="20">
    <w:name w:val="Body Text 2"/>
    <w:basedOn w:val="a"/>
    <w:rsid w:val="00471B66"/>
    <w:pPr>
      <w:spacing w:line="192" w:lineRule="auto"/>
      <w:jc w:val="both"/>
    </w:pPr>
    <w:rPr>
      <w:noProof/>
      <w:sz w:val="24"/>
    </w:rPr>
  </w:style>
  <w:style w:type="paragraph" w:customStyle="1" w:styleId="xl22">
    <w:name w:val="xl22"/>
    <w:basedOn w:val="a"/>
    <w:rsid w:val="00471B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23">
    <w:name w:val="xl23"/>
    <w:basedOn w:val="a"/>
    <w:rsid w:val="00471B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sz w:val="24"/>
      <w:szCs w:val="24"/>
    </w:rPr>
  </w:style>
  <w:style w:type="paragraph" w:styleId="ac">
    <w:name w:val="footer"/>
    <w:basedOn w:val="a"/>
    <w:rsid w:val="00471B66"/>
    <w:pPr>
      <w:tabs>
        <w:tab w:val="center" w:pos="4153"/>
        <w:tab w:val="right" w:pos="8306"/>
      </w:tabs>
    </w:pPr>
  </w:style>
  <w:style w:type="paragraph" w:customStyle="1" w:styleId="xl24">
    <w:name w:val="xl24"/>
    <w:basedOn w:val="a"/>
    <w:rsid w:val="00471B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"/>
    <w:rsid w:val="00471B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"/>
    <w:rsid w:val="00471B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rsid w:val="00471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a"/>
    <w:rsid w:val="00471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a"/>
    <w:rsid w:val="00471B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a"/>
    <w:rsid w:val="00471B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1">
    <w:name w:val="xl31"/>
    <w:basedOn w:val="a"/>
    <w:rsid w:val="00471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eastAsia="Arial Unicode MS" w:hAnsi="Arial CYR" w:cs="Arial CYR"/>
      <w:b/>
      <w:bCs/>
      <w:sz w:val="24"/>
      <w:szCs w:val="24"/>
    </w:rPr>
  </w:style>
  <w:style w:type="paragraph" w:customStyle="1" w:styleId="xl32">
    <w:name w:val="xl32"/>
    <w:basedOn w:val="a"/>
    <w:rsid w:val="00471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eastAsia="Arial Unicode MS" w:hAnsi="Arial CYR" w:cs="Arial CYR"/>
      <w:b/>
      <w:bCs/>
      <w:sz w:val="24"/>
      <w:szCs w:val="24"/>
    </w:rPr>
  </w:style>
  <w:style w:type="paragraph" w:styleId="ad">
    <w:name w:val="Document Map"/>
    <w:basedOn w:val="a"/>
    <w:semiHidden/>
    <w:rsid w:val="00471B66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rsid w:val="00471B66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471B66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64">
    <w:name w:val="xl64"/>
    <w:basedOn w:val="a"/>
    <w:rsid w:val="00471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65">
    <w:name w:val="xl65"/>
    <w:basedOn w:val="a"/>
    <w:rsid w:val="00471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66">
    <w:name w:val="xl66"/>
    <w:basedOn w:val="a"/>
    <w:rsid w:val="00471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67">
    <w:name w:val="xl67"/>
    <w:basedOn w:val="a"/>
    <w:rsid w:val="00471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68">
    <w:name w:val="xl68"/>
    <w:basedOn w:val="a"/>
    <w:rsid w:val="00471B66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ConsPlusNonformat">
    <w:name w:val="ConsPlusNonformat"/>
    <w:rsid w:val="00471B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71B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Balloon Text"/>
    <w:basedOn w:val="a"/>
    <w:semiHidden/>
    <w:rsid w:val="00834130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link w:val="8"/>
    <w:rsid w:val="008F02EA"/>
    <w:rPr>
      <w:b/>
      <w:sz w:val="22"/>
    </w:rPr>
  </w:style>
  <w:style w:type="character" w:customStyle="1" w:styleId="90">
    <w:name w:val="Заголовок 9 Знак"/>
    <w:link w:val="9"/>
    <w:rsid w:val="008F02EA"/>
    <w:rPr>
      <w:rFonts w:ascii="Arial" w:hAnsi="Arial"/>
      <w:b/>
      <w:sz w:val="16"/>
    </w:rPr>
  </w:style>
  <w:style w:type="character" w:customStyle="1" w:styleId="a6">
    <w:name w:val="Верхний колонтитул Знак"/>
    <w:basedOn w:val="a0"/>
    <w:link w:val="a5"/>
    <w:rsid w:val="008F02EA"/>
  </w:style>
  <w:style w:type="paragraph" w:styleId="af0">
    <w:name w:val="caption"/>
    <w:basedOn w:val="a"/>
    <w:next w:val="a"/>
    <w:qFormat/>
    <w:rsid w:val="00C33E26"/>
    <w:pPr>
      <w:spacing w:line="192" w:lineRule="auto"/>
      <w:ind w:firstLine="993"/>
    </w:pPr>
    <w:rPr>
      <w:b/>
      <w:i/>
      <w:sz w:val="26"/>
    </w:rPr>
  </w:style>
  <w:style w:type="paragraph" w:customStyle="1" w:styleId="11">
    <w:name w:val="Обычный1"/>
    <w:rsid w:val="001C728A"/>
    <w:pPr>
      <w:widowControl w:val="0"/>
      <w:spacing w:line="280" w:lineRule="auto"/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both"/>
      <w:outlineLvl w:val="1"/>
    </w:pPr>
    <w:rPr>
      <w:rFonts w:ascii="Arial" w:hAnsi="Arial" w:cs="Arial"/>
      <w:b/>
      <w:bCs/>
      <w:i/>
      <w:iCs/>
      <w:sz w:val="18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jc w:val="center"/>
      <w:outlineLvl w:val="2"/>
    </w:pPr>
    <w:rPr>
      <w:rFonts w:ascii="Arial" w:hAnsi="Arial"/>
      <w:b/>
      <w:smallCaps/>
      <w:sz w:val="24"/>
    </w:rPr>
  </w:style>
  <w:style w:type="paragraph" w:styleId="4">
    <w:name w:val="heading 4"/>
    <w:basedOn w:val="a"/>
    <w:next w:val="a"/>
    <w:qFormat/>
    <w:pPr>
      <w:keepNext/>
      <w:widowControl w:val="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adjustRightInd w:val="0"/>
      <w:ind w:firstLine="485"/>
      <w:outlineLvl w:val="4"/>
    </w:pPr>
    <w:rPr>
      <w:rFonts w:ascii="Arial" w:hAnsi="Arial"/>
      <w:b/>
      <w:color w:val="000000"/>
      <w:sz w:val="24"/>
    </w:rPr>
  </w:style>
  <w:style w:type="paragraph" w:styleId="6">
    <w:name w:val="heading 6"/>
    <w:basedOn w:val="a"/>
    <w:next w:val="a"/>
    <w:qFormat/>
    <w:pPr>
      <w:keepNext/>
      <w:spacing w:line="360" w:lineRule="auto"/>
      <w:ind w:left="3402" w:right="-1"/>
      <w:jc w:val="center"/>
      <w:outlineLvl w:val="5"/>
    </w:pPr>
    <w:rPr>
      <w:rFonts w:ascii="Arial" w:hAnsi="Arial"/>
      <w:b/>
      <w:sz w:val="1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i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outlineLvl w:val="7"/>
    </w:pPr>
    <w:rPr>
      <w:b/>
      <w:sz w:val="22"/>
      <w:lang w:val="x-none" w:eastAsia="x-none"/>
    </w:rPr>
  </w:style>
  <w:style w:type="paragraph" w:styleId="9">
    <w:name w:val="heading 9"/>
    <w:basedOn w:val="a"/>
    <w:next w:val="a"/>
    <w:link w:val="90"/>
    <w:qFormat/>
    <w:pPr>
      <w:keepNext/>
      <w:outlineLvl w:val="8"/>
    </w:pPr>
    <w:rPr>
      <w:rFonts w:ascii="Arial" w:hAnsi="Arial"/>
      <w:b/>
      <w:sz w:val="1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ind w:left="6237"/>
      <w:jc w:val="center"/>
    </w:pPr>
    <w:rPr>
      <w:rFonts w:ascii="Arial" w:hAnsi="Arial"/>
      <w:b/>
    </w:rPr>
  </w:style>
  <w:style w:type="paragraph" w:styleId="a4">
    <w:name w:val="Subtitle"/>
    <w:basedOn w:val="a"/>
    <w:qFormat/>
    <w:pPr>
      <w:spacing w:line="360" w:lineRule="auto"/>
      <w:ind w:left="6237"/>
      <w:jc w:val="center"/>
    </w:pPr>
    <w:rPr>
      <w:rFonts w:ascii="Arial" w:hAnsi="Arial"/>
      <w:b/>
      <w:sz w:val="18"/>
    </w:rPr>
  </w:style>
  <w:style w:type="paragraph" w:customStyle="1" w:styleId="21">
    <w:name w:val="Основной текст 21"/>
    <w:basedOn w:val="a"/>
    <w:pPr>
      <w:widowControl w:val="0"/>
      <w:spacing w:line="260" w:lineRule="atLeast"/>
    </w:pPr>
    <w:rPr>
      <w:rFonts w:ascii="Arial" w:hAnsi="Arial"/>
      <w:b/>
      <w:sz w:val="26"/>
    </w:rPr>
  </w:style>
  <w:style w:type="paragraph" w:customStyle="1" w:styleId="30">
    <w:name w:val="çàãîëîâîê 3"/>
    <w:basedOn w:val="a"/>
    <w:next w:val="a"/>
    <w:pPr>
      <w:keepNext/>
      <w:widowControl w:val="0"/>
      <w:jc w:val="center"/>
    </w:pPr>
    <w:rPr>
      <w:b/>
    </w:rPr>
  </w:style>
  <w:style w:type="paragraph" w:styleId="31">
    <w:name w:val="Body Text 3"/>
    <w:basedOn w:val="a"/>
    <w:pPr>
      <w:widowControl w:val="0"/>
      <w:spacing w:line="228" w:lineRule="auto"/>
      <w:jc w:val="center"/>
    </w:pPr>
    <w:rPr>
      <w:b/>
      <w:sz w:val="24"/>
    </w:rPr>
  </w:style>
  <w:style w:type="paragraph" w:customStyle="1" w:styleId="BodyText22">
    <w:name w:val="Body Text 22"/>
    <w:basedOn w:val="a"/>
    <w:pPr>
      <w:widowControl w:val="0"/>
      <w:ind w:firstLine="1134"/>
      <w:jc w:val="both"/>
    </w:pPr>
    <w:rPr>
      <w:sz w:val="24"/>
    </w:rPr>
  </w:style>
  <w:style w:type="paragraph" w:styleId="a5">
    <w:name w:val="header"/>
    <w:basedOn w:val="a"/>
    <w:link w:val="a6"/>
    <w:pPr>
      <w:widowControl w:val="0"/>
      <w:tabs>
        <w:tab w:val="center" w:pos="4153"/>
        <w:tab w:val="right" w:pos="8306"/>
      </w:tabs>
    </w:pPr>
  </w:style>
  <w:style w:type="character" w:styleId="a7">
    <w:name w:val="page number"/>
    <w:basedOn w:val="10"/>
    <w:rPr>
      <w:sz w:val="20"/>
    </w:rPr>
  </w:style>
  <w:style w:type="character" w:customStyle="1" w:styleId="10">
    <w:name w:val="Основной шрифт абзаца1"/>
    <w:rPr>
      <w:sz w:val="20"/>
    </w:rPr>
  </w:style>
  <w:style w:type="paragraph" w:styleId="a8">
    <w:name w:val="Body Text"/>
    <w:basedOn w:val="a"/>
    <w:pPr>
      <w:jc w:val="both"/>
    </w:pPr>
  </w:style>
  <w:style w:type="paragraph" w:customStyle="1" w:styleId="Iauiue">
    <w:name w:val="Iau?iue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Block Text"/>
    <w:basedOn w:val="a"/>
    <w:pPr>
      <w:ind w:left="-108" w:right="-72"/>
      <w:jc w:val="center"/>
    </w:pPr>
    <w:rPr>
      <w:rFonts w:ascii="Abystai_Tat" w:hAnsi="Abystai_Tat"/>
      <w:b/>
      <w:spacing w:val="-10"/>
      <w:sz w:val="24"/>
      <w:lang w:val="ur-PK"/>
    </w:rPr>
  </w:style>
  <w:style w:type="character" w:styleId="ab">
    <w:name w:val="FollowedHyperlink"/>
    <w:rPr>
      <w:color w:val="800080"/>
      <w:u w:val="single"/>
    </w:rPr>
  </w:style>
  <w:style w:type="paragraph" w:styleId="20">
    <w:name w:val="Body Text 2"/>
    <w:basedOn w:val="a"/>
    <w:pPr>
      <w:spacing w:line="192" w:lineRule="auto"/>
      <w:jc w:val="both"/>
    </w:pPr>
    <w:rPr>
      <w:noProof/>
      <w:sz w:val="24"/>
    </w:rPr>
  </w:style>
  <w:style w:type="paragraph" w:customStyle="1" w:styleId="xl22">
    <w:name w:val="xl2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23">
    <w:name w:val="xl2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sz w:val="24"/>
      <w:szCs w:val="24"/>
    </w:r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eastAsia="Arial Unicode MS" w:hAnsi="Arial CYR" w:cs="Arial CYR"/>
      <w:b/>
      <w:bCs/>
      <w:sz w:val="24"/>
      <w:szCs w:val="24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eastAsia="Arial Unicode MS" w:hAnsi="Arial CYR" w:cs="Arial CYR"/>
      <w:b/>
      <w:bCs/>
      <w:sz w:val="24"/>
      <w:szCs w:val="24"/>
    </w:rPr>
  </w:style>
  <w:style w:type="paragraph" w:styleId="ad">
    <w:name w:val="Document Map"/>
    <w:basedOn w:val="a"/>
    <w:semiHidden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64">
    <w:name w:val="xl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68">
    <w:name w:val="xl68"/>
    <w:basedOn w:val="a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Balloon Text"/>
    <w:basedOn w:val="a"/>
    <w:semiHidden/>
    <w:rsid w:val="00834130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link w:val="8"/>
    <w:rsid w:val="008F02EA"/>
    <w:rPr>
      <w:b/>
      <w:sz w:val="22"/>
    </w:rPr>
  </w:style>
  <w:style w:type="character" w:customStyle="1" w:styleId="90">
    <w:name w:val="Заголовок 9 Знак"/>
    <w:link w:val="9"/>
    <w:rsid w:val="008F02EA"/>
    <w:rPr>
      <w:rFonts w:ascii="Arial" w:hAnsi="Arial"/>
      <w:b/>
      <w:sz w:val="16"/>
    </w:rPr>
  </w:style>
  <w:style w:type="character" w:customStyle="1" w:styleId="a6">
    <w:name w:val="Верхний колонтитул Знак"/>
    <w:basedOn w:val="a0"/>
    <w:link w:val="a5"/>
    <w:rsid w:val="008F02EA"/>
  </w:style>
  <w:style w:type="paragraph" w:styleId="af0">
    <w:name w:val="caption"/>
    <w:basedOn w:val="a"/>
    <w:next w:val="a"/>
    <w:qFormat/>
    <w:rsid w:val="00C33E26"/>
    <w:pPr>
      <w:spacing w:line="192" w:lineRule="auto"/>
      <w:ind w:firstLine="993"/>
    </w:pPr>
    <w:rPr>
      <w:b/>
      <w:i/>
      <w:sz w:val="26"/>
    </w:rPr>
  </w:style>
  <w:style w:type="paragraph" w:customStyle="1" w:styleId="11">
    <w:name w:val="Обычный1"/>
    <w:rsid w:val="001C728A"/>
    <w:pPr>
      <w:widowControl w:val="0"/>
      <w:spacing w:line="280" w:lineRule="auto"/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6.9703645077033985E-2"/>
          <c:y val="2.4763305637791146E-2"/>
          <c:w val="0.92696909856215925"/>
          <c:h val="0.46202493176522402"/>
        </c:manualLayout>
      </c:layout>
      <c:barChart>
        <c:barDir val="col"/>
        <c:grouping val="clustered"/>
        <c:ser>
          <c:idx val="13"/>
          <c:order val="0"/>
          <c:tx>
            <c:strRef>
              <c:f>Sheet1!$B$1</c:f>
              <c:strCache>
                <c:ptCount val="1"/>
              </c:strCache>
            </c:strRef>
          </c:tx>
          <c:spPr>
            <a:gradFill flip="none" rotWithShape="1">
              <a:gsLst>
                <a:gs pos="0">
                  <a:srgbClr val="78BAE0">
                    <a:alpha val="20000"/>
                  </a:srgbClr>
                </a:gs>
                <a:gs pos="23000">
                  <a:srgbClr val="1A9FA6">
                    <a:lumMod val="97000"/>
                    <a:lumOff val="3000"/>
                  </a:srgbClr>
                </a:gs>
              </a:gsLst>
              <a:path path="rect">
                <a:fillToRect l="100000" t="100000"/>
              </a:path>
              <a:tileRect r="-100000" b="-100000"/>
            </a:gradFill>
            <a:ln>
              <a:solidFill>
                <a:schemeClr val="tx1"/>
              </a:solidFill>
            </a:ln>
            <a:effectLst>
              <a:innerShdw blurRad="114300">
                <a:prstClr val="black"/>
              </a:innerShdw>
            </a:effectLst>
            <a:scene3d>
              <a:camera prst="orthographicFront"/>
              <a:lightRig rig="twoPt" dir="t"/>
            </a:scene3d>
            <a:sp3d>
              <a:bevelT w="63500" h="25400"/>
            </a:sp3d>
          </c:spPr>
          <c:dPt>
            <c:idx val="0"/>
            <c:spPr>
              <a:gradFill flip="none" rotWithShape="1">
                <a:gsLst>
                  <a:gs pos="0">
                    <a:srgbClr val="78BAE0">
                      <a:alpha val="20000"/>
                    </a:srgbClr>
                  </a:gs>
                  <a:gs pos="23000">
                    <a:srgbClr val="1A9FA6">
                      <a:lumMod val="97000"/>
                      <a:lumOff val="3000"/>
                    </a:srgbClr>
                  </a:gs>
                </a:gsLst>
                <a:path path="rect">
                  <a:fillToRect l="100000" t="100000"/>
                </a:path>
                <a:tileRect r="-100000" b="-100000"/>
              </a:gradFill>
              <a:ln>
                <a:solidFill>
                  <a:schemeClr val="tx1"/>
                </a:solidFill>
              </a:ln>
              <a:effectLst>
                <a:innerShdw blurRad="114300">
                  <a:prstClr val="black"/>
                </a:innerShdw>
                <a:softEdge rad="127000"/>
              </a:effectLst>
              <a:scene3d>
                <a:camera prst="orthographicFront"/>
                <a:lightRig rig="twoPt" dir="t"/>
              </a:scene3d>
              <a:sp3d>
                <a:bevelT w="63500" h="25400"/>
              </a:sp3d>
            </c:spPr>
          </c:dPt>
          <c:dPt>
            <c:idx val="9"/>
            <c:spPr>
              <a:solidFill>
                <a:srgbClr val="008000"/>
              </a:solidFill>
              <a:ln>
                <a:solidFill>
                  <a:schemeClr val="tx1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9"/>
              <c:spPr/>
              <c:txPr>
                <a:bodyPr/>
                <a:lstStyle/>
                <a:p>
                  <a:pPr>
                    <a:defRPr sz="900" b="1">
                      <a:solidFill>
                        <a:srgbClr val="0C5C16"/>
                      </a:solidFill>
                    </a:defRPr>
                  </a:pPr>
                  <a:endParaRPr lang="ru-RU"/>
                </a:p>
              </c:txPr>
            </c:dLbl>
            <c:txPr>
              <a:bodyPr/>
              <a:lstStyle/>
              <a:p>
                <a:pPr>
                  <a:defRPr sz="900" b="0"/>
                </a:pPr>
                <a:endParaRPr lang="ru-RU"/>
              </a:p>
            </c:txPr>
            <c:showVal val="1"/>
          </c:dLbls>
          <c:cat>
            <c:strRef>
              <c:f>Sheet1!$A$2:$A$15</c:f>
              <c:strCache>
                <c:ptCount val="14"/>
                <c:pt idx="0">
                  <c:v>Пермский край</c:v>
                </c:pt>
                <c:pt idx="1">
                  <c:v>Республика Марий Эл</c:v>
                </c:pt>
                <c:pt idx="2">
                  <c:v>Ульяновская область</c:v>
                </c:pt>
                <c:pt idx="3">
                  <c:v>Нижегородская область</c:v>
                </c:pt>
                <c:pt idx="4">
                  <c:v>Кировская область</c:v>
                </c:pt>
                <c:pt idx="5">
                  <c:v>Республика Башкортостан</c:v>
                </c:pt>
                <c:pt idx="6">
                  <c:v>Самарская область</c:v>
                </c:pt>
                <c:pt idx="7">
                  <c:v>Пензенская область</c:v>
                </c:pt>
                <c:pt idx="8">
                  <c:v>Чувашская Республика</c:v>
                </c:pt>
                <c:pt idx="9">
                  <c:v>Республика Татарстан</c:v>
                </c:pt>
                <c:pt idx="10">
                  <c:v>Оренбургская область</c:v>
                </c:pt>
                <c:pt idx="11">
                  <c:v>Республика Мордовия</c:v>
                </c:pt>
                <c:pt idx="12">
                  <c:v>Саратовская область</c:v>
                </c:pt>
                <c:pt idx="13">
                  <c:v>Удмуртская Республика</c:v>
                </c:pt>
              </c:strCache>
            </c:strRef>
          </c:cat>
          <c:val>
            <c:numRef>
              <c:f>Sheet1!$B$2:$B$15</c:f>
              <c:numCache>
                <c:formatCode>0.0</c:formatCode>
                <c:ptCount val="14"/>
                <c:pt idx="0">
                  <c:v>104.16999999999999</c:v>
                </c:pt>
                <c:pt idx="1">
                  <c:v>103.81</c:v>
                </c:pt>
                <c:pt idx="2">
                  <c:v>103.81</c:v>
                </c:pt>
                <c:pt idx="3">
                  <c:v>103.79</c:v>
                </c:pt>
                <c:pt idx="4">
                  <c:v>103.73</c:v>
                </c:pt>
                <c:pt idx="5">
                  <c:v>103.64999999999999</c:v>
                </c:pt>
                <c:pt idx="6">
                  <c:v>103.33</c:v>
                </c:pt>
                <c:pt idx="7">
                  <c:v>103.17999999999998</c:v>
                </c:pt>
                <c:pt idx="8">
                  <c:v>103.11999999999999</c:v>
                </c:pt>
                <c:pt idx="9">
                  <c:v>102.94000000000005</c:v>
                </c:pt>
                <c:pt idx="10">
                  <c:v>102.48</c:v>
                </c:pt>
                <c:pt idx="11">
                  <c:v>102.23</c:v>
                </c:pt>
                <c:pt idx="12">
                  <c:v>102.17999999999998</c:v>
                </c:pt>
                <c:pt idx="13">
                  <c:v>102.17999999999998</c:v>
                </c:pt>
              </c:numCache>
            </c:numRef>
          </c:val>
        </c:ser>
        <c:dLbls>
          <c:showVal val="1"/>
        </c:dLbls>
        <c:gapWidth val="114"/>
        <c:overlap val="100"/>
        <c:axId val="63800832"/>
        <c:axId val="63802368"/>
      </c:barChart>
      <c:catAx>
        <c:axId val="63800832"/>
        <c:scaling>
          <c:orientation val="minMax"/>
        </c:scaling>
        <c:axPos val="b"/>
        <c:numFmt formatCode="General" sourceLinked="1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Arial"/>
                <a:cs typeface="Arial" pitchFamily="34" charset="0"/>
              </a:defRPr>
            </a:pPr>
            <a:endParaRPr lang="ru-RU"/>
          </a:p>
        </c:txPr>
        <c:crossAx val="63802368"/>
        <c:crossesAt val="100"/>
        <c:auto val="1"/>
        <c:lblAlgn val="ctr"/>
        <c:lblOffset val="100"/>
        <c:tickLblSkip val="1"/>
        <c:tickMarkSkip val="1"/>
      </c:catAx>
      <c:valAx>
        <c:axId val="63802368"/>
        <c:scaling>
          <c:orientation val="minMax"/>
          <c:max val="105"/>
          <c:min val="102"/>
        </c:scaling>
        <c:axPos val="l"/>
        <c:numFmt formatCode="0" sourceLinked="0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63800832"/>
        <c:crosses val="autoZero"/>
        <c:crossBetween val="between"/>
        <c:majorUnit val="1"/>
        <c:minorUnit val="0.5"/>
      </c:valAx>
      <c:spPr>
        <a:noFill/>
        <a:ln w="25447">
          <a:noFill/>
        </a:ln>
      </c:spPr>
    </c:plotArea>
    <c:plotVisOnly val="1"/>
    <c:dispBlanksAs val="gap"/>
  </c:chart>
  <c:spPr>
    <a:noFill/>
    <a:ln w="3181">
      <a:noFill/>
      <a:prstDash val="solid"/>
    </a:ln>
  </c:spPr>
  <c:txPr>
    <a:bodyPr/>
    <a:lstStyle/>
    <a:p>
      <a:pPr>
        <a:defRPr sz="120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05758-9F03-4BAF-8C38-C052DB828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1659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Татарстанстат</Company>
  <LinksUpToDate>false</LinksUpToDate>
  <CharactersWithSpaces>12010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Коновалова</dc:creator>
  <cp:lastModifiedBy>tykai</cp:lastModifiedBy>
  <cp:revision>2</cp:revision>
  <cp:lastPrinted>2016-08-03T09:31:00Z</cp:lastPrinted>
  <dcterms:created xsi:type="dcterms:W3CDTF">2016-09-08T13:09:00Z</dcterms:created>
  <dcterms:modified xsi:type="dcterms:W3CDTF">2016-09-08T13:09:00Z</dcterms:modified>
</cp:coreProperties>
</file>